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C7" w:rsidRPr="0077156E" w:rsidRDefault="00847FC7" w:rsidP="001A07D4">
      <w:pPr>
        <w:autoSpaceDE w:val="0"/>
        <w:autoSpaceDN w:val="0"/>
        <w:adjustRightInd w:val="0"/>
        <w:jc w:val="center"/>
        <w:rPr>
          <w:b/>
          <w:bCs/>
          <w:color w:val="A6A6A6" w:themeColor="background1" w:themeShade="A6"/>
          <w:sz w:val="28"/>
          <w:szCs w:val="28"/>
        </w:rPr>
      </w:pPr>
    </w:p>
    <w:p w:rsidR="00847FC7" w:rsidRPr="0077156E" w:rsidRDefault="009221A1" w:rsidP="00847FC7">
      <w:pPr>
        <w:keepNext/>
        <w:jc w:val="right"/>
        <w:outlineLvl w:val="0"/>
        <w:rPr>
          <w:sz w:val="28"/>
          <w:szCs w:val="28"/>
        </w:rPr>
      </w:pPr>
      <w:r>
        <w:rPr>
          <w:sz w:val="28"/>
          <w:szCs w:val="28"/>
          <w:lang w:val="x-non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6pt;margin-top:19.6pt;width:46.15pt;height:50.4pt;z-index:251658240;visibility:visible;mso-wrap-edited:f">
            <v:imagedata r:id="rId8" o:title=""/>
            <w10:wrap type="topAndBottom"/>
          </v:shape>
          <o:OLEObject Type="Embed" ProgID="Word.Picture.8" ShapeID="_x0000_s1026" DrawAspect="Content" ObjectID="_1700300272" r:id="rId9"/>
        </w:object>
      </w:r>
      <w:r w:rsidR="00847FC7" w:rsidRPr="0077156E">
        <w:rPr>
          <w:sz w:val="28"/>
          <w:szCs w:val="28"/>
        </w:rPr>
        <w:t>ПРОЕКТ</w:t>
      </w:r>
    </w:p>
    <w:p w:rsidR="00847FC7" w:rsidRPr="0077156E" w:rsidRDefault="00847FC7" w:rsidP="00847FC7">
      <w:pPr>
        <w:keepNext/>
        <w:jc w:val="center"/>
        <w:outlineLvl w:val="0"/>
        <w:rPr>
          <w:b/>
          <w:sz w:val="28"/>
          <w:szCs w:val="28"/>
          <w:lang w:val="x-none"/>
        </w:rPr>
      </w:pPr>
      <w:r w:rsidRPr="0077156E">
        <w:rPr>
          <w:b/>
          <w:sz w:val="28"/>
          <w:szCs w:val="28"/>
          <w:lang w:val="x-none"/>
        </w:rPr>
        <w:t>АДМИНИСТРАЦИЯ</w:t>
      </w:r>
    </w:p>
    <w:p w:rsidR="00847FC7" w:rsidRPr="0077156E" w:rsidRDefault="00847FC7" w:rsidP="00847FC7">
      <w:pPr>
        <w:keepNext/>
        <w:jc w:val="center"/>
        <w:outlineLvl w:val="0"/>
        <w:rPr>
          <w:b/>
          <w:sz w:val="28"/>
          <w:szCs w:val="28"/>
          <w:lang w:val="x-none"/>
        </w:rPr>
      </w:pPr>
      <w:r w:rsidRPr="0077156E">
        <w:rPr>
          <w:b/>
          <w:sz w:val="28"/>
          <w:szCs w:val="28"/>
          <w:lang w:val="x-none"/>
        </w:rPr>
        <w:t>ЗЛАТОУСТОВСКОГО ГОРОДСКОГО ОКРУГА</w:t>
      </w:r>
    </w:p>
    <w:p w:rsidR="00847FC7" w:rsidRPr="0077156E" w:rsidRDefault="00847FC7" w:rsidP="00847FC7">
      <w:pPr>
        <w:keepNext/>
        <w:jc w:val="center"/>
        <w:outlineLvl w:val="1"/>
        <w:rPr>
          <w:b/>
          <w:sz w:val="28"/>
          <w:szCs w:val="28"/>
        </w:rPr>
      </w:pPr>
      <w:r w:rsidRPr="0077156E">
        <w:rPr>
          <w:b/>
          <w:sz w:val="28"/>
          <w:szCs w:val="28"/>
        </w:rPr>
        <w:t>ПОСТАНОВЛЕНИЕ</w:t>
      </w:r>
    </w:p>
    <w:p w:rsidR="00847FC7" w:rsidRPr="0077156E" w:rsidRDefault="00847FC7" w:rsidP="00847FC7">
      <w:pPr>
        <w:spacing w:line="256" w:lineRule="auto"/>
        <w:rPr>
          <w:sz w:val="28"/>
          <w:szCs w:val="28"/>
          <w:u w:val="single"/>
        </w:rPr>
      </w:pPr>
      <w:r w:rsidRPr="0077156E">
        <w:rPr>
          <w:sz w:val="28"/>
          <w:szCs w:val="28"/>
          <w:u w:val="single"/>
        </w:rPr>
        <w:t xml:space="preserve">                 №              </w:t>
      </w:r>
    </w:p>
    <w:p w:rsidR="00847FC7" w:rsidRPr="0077156E" w:rsidRDefault="00847FC7" w:rsidP="00A00A52">
      <w:pPr>
        <w:spacing w:line="360" w:lineRule="auto"/>
        <w:rPr>
          <w:sz w:val="28"/>
          <w:szCs w:val="28"/>
        </w:rPr>
      </w:pPr>
      <w:r w:rsidRPr="0077156E">
        <w:rPr>
          <w:sz w:val="28"/>
          <w:szCs w:val="28"/>
        </w:rPr>
        <w:t xml:space="preserve">                г. Златоуст</w:t>
      </w:r>
      <w:r w:rsidRPr="0077156E">
        <w:rPr>
          <w:sz w:val="28"/>
          <w:szCs w:val="28"/>
        </w:rPr>
        <w:tab/>
      </w:r>
    </w:p>
    <w:p w:rsidR="00847FC7" w:rsidRPr="0077156E" w:rsidRDefault="00847FC7" w:rsidP="00847FC7">
      <w:pPr>
        <w:autoSpaceDE w:val="0"/>
        <w:autoSpaceDN w:val="0"/>
        <w:adjustRightInd w:val="0"/>
        <w:rPr>
          <w:bCs/>
          <w:color w:val="000000" w:themeColor="text1"/>
          <w:sz w:val="28"/>
          <w:szCs w:val="28"/>
        </w:rPr>
      </w:pPr>
      <w:r w:rsidRPr="0077156E">
        <w:rPr>
          <w:bCs/>
          <w:color w:val="000000" w:themeColor="text1"/>
          <w:sz w:val="28"/>
          <w:szCs w:val="28"/>
        </w:rPr>
        <w:t xml:space="preserve">Об утверждении </w:t>
      </w:r>
      <w:r w:rsidR="00A00A52" w:rsidRPr="0077156E">
        <w:rPr>
          <w:bCs/>
          <w:color w:val="000000" w:themeColor="text1"/>
          <w:sz w:val="28"/>
          <w:szCs w:val="28"/>
        </w:rPr>
        <w:t>Программы</w:t>
      </w:r>
      <w:r w:rsidRPr="0077156E">
        <w:rPr>
          <w:bCs/>
          <w:color w:val="000000" w:themeColor="text1"/>
          <w:sz w:val="28"/>
          <w:szCs w:val="28"/>
        </w:rPr>
        <w:t xml:space="preserve"> профилактики</w:t>
      </w:r>
    </w:p>
    <w:p w:rsidR="00847FC7" w:rsidRPr="0077156E" w:rsidRDefault="00847FC7" w:rsidP="00847FC7">
      <w:pPr>
        <w:autoSpaceDE w:val="0"/>
        <w:autoSpaceDN w:val="0"/>
        <w:adjustRightInd w:val="0"/>
        <w:rPr>
          <w:bCs/>
          <w:color w:val="000000" w:themeColor="text1"/>
          <w:sz w:val="28"/>
          <w:szCs w:val="28"/>
        </w:rPr>
      </w:pPr>
      <w:r w:rsidRPr="0077156E">
        <w:rPr>
          <w:bCs/>
          <w:color w:val="000000" w:themeColor="text1"/>
          <w:sz w:val="28"/>
          <w:szCs w:val="28"/>
        </w:rPr>
        <w:t>рисков причинения вреда (ущерба)</w:t>
      </w:r>
    </w:p>
    <w:p w:rsidR="00847FC7" w:rsidRPr="0077156E" w:rsidRDefault="00847FC7" w:rsidP="00847FC7">
      <w:pPr>
        <w:autoSpaceDE w:val="0"/>
        <w:autoSpaceDN w:val="0"/>
        <w:adjustRightInd w:val="0"/>
        <w:rPr>
          <w:bCs/>
          <w:color w:val="000000" w:themeColor="text1"/>
          <w:sz w:val="28"/>
          <w:szCs w:val="28"/>
        </w:rPr>
      </w:pPr>
      <w:r w:rsidRPr="0077156E">
        <w:rPr>
          <w:bCs/>
          <w:color w:val="000000" w:themeColor="text1"/>
          <w:sz w:val="28"/>
          <w:szCs w:val="28"/>
        </w:rPr>
        <w:t>охраняемым законом ценностям при</w:t>
      </w:r>
    </w:p>
    <w:p w:rsidR="00847FC7" w:rsidRPr="0077156E" w:rsidRDefault="00847FC7" w:rsidP="00847FC7">
      <w:pPr>
        <w:autoSpaceDE w:val="0"/>
        <w:autoSpaceDN w:val="0"/>
        <w:adjustRightInd w:val="0"/>
        <w:rPr>
          <w:bCs/>
          <w:color w:val="000000" w:themeColor="text1"/>
          <w:sz w:val="28"/>
          <w:szCs w:val="28"/>
        </w:rPr>
      </w:pPr>
      <w:r w:rsidRPr="0077156E">
        <w:rPr>
          <w:bCs/>
          <w:color w:val="000000" w:themeColor="text1"/>
          <w:sz w:val="28"/>
          <w:szCs w:val="28"/>
        </w:rPr>
        <w:t>осуществлении Управлением муниципальной</w:t>
      </w:r>
    </w:p>
    <w:p w:rsidR="00847FC7" w:rsidRPr="0077156E" w:rsidRDefault="00847FC7" w:rsidP="00847FC7">
      <w:pPr>
        <w:autoSpaceDE w:val="0"/>
        <w:autoSpaceDN w:val="0"/>
        <w:adjustRightInd w:val="0"/>
        <w:rPr>
          <w:bCs/>
          <w:color w:val="000000" w:themeColor="text1"/>
          <w:sz w:val="28"/>
          <w:szCs w:val="28"/>
        </w:rPr>
      </w:pPr>
      <w:r w:rsidRPr="0077156E">
        <w:rPr>
          <w:bCs/>
          <w:color w:val="000000" w:themeColor="text1"/>
          <w:sz w:val="28"/>
          <w:szCs w:val="28"/>
        </w:rPr>
        <w:t>милиции Администрации Златоустовского</w:t>
      </w:r>
    </w:p>
    <w:p w:rsidR="00847FC7" w:rsidRPr="0077156E" w:rsidRDefault="00847FC7" w:rsidP="00847FC7">
      <w:pPr>
        <w:autoSpaceDE w:val="0"/>
        <w:autoSpaceDN w:val="0"/>
        <w:adjustRightInd w:val="0"/>
        <w:rPr>
          <w:bCs/>
          <w:color w:val="000000" w:themeColor="text1"/>
          <w:sz w:val="28"/>
          <w:szCs w:val="28"/>
        </w:rPr>
      </w:pPr>
      <w:r w:rsidRPr="0077156E">
        <w:rPr>
          <w:bCs/>
          <w:color w:val="000000" w:themeColor="text1"/>
          <w:sz w:val="28"/>
          <w:szCs w:val="28"/>
        </w:rPr>
        <w:t>городского округа муниципального</w:t>
      </w:r>
    </w:p>
    <w:p w:rsidR="00847FC7" w:rsidRPr="0077156E" w:rsidRDefault="00847FC7" w:rsidP="00847FC7">
      <w:pPr>
        <w:autoSpaceDE w:val="0"/>
        <w:autoSpaceDN w:val="0"/>
        <w:adjustRightInd w:val="0"/>
        <w:rPr>
          <w:bCs/>
          <w:color w:val="000000" w:themeColor="text1"/>
          <w:sz w:val="28"/>
          <w:szCs w:val="28"/>
        </w:rPr>
      </w:pPr>
      <w:r w:rsidRPr="0077156E">
        <w:rPr>
          <w:bCs/>
          <w:color w:val="000000" w:themeColor="text1"/>
          <w:sz w:val="28"/>
          <w:szCs w:val="28"/>
        </w:rPr>
        <w:t>жилищного контроля на территории</w:t>
      </w:r>
    </w:p>
    <w:p w:rsidR="00847FC7" w:rsidRPr="0077156E" w:rsidRDefault="00847FC7" w:rsidP="00A00A52">
      <w:pPr>
        <w:autoSpaceDE w:val="0"/>
        <w:autoSpaceDN w:val="0"/>
        <w:adjustRightInd w:val="0"/>
        <w:rPr>
          <w:bCs/>
          <w:color w:val="000000" w:themeColor="text1"/>
          <w:sz w:val="28"/>
          <w:szCs w:val="28"/>
        </w:rPr>
      </w:pPr>
      <w:r w:rsidRPr="0077156E">
        <w:rPr>
          <w:bCs/>
          <w:color w:val="000000" w:themeColor="text1"/>
          <w:sz w:val="28"/>
          <w:szCs w:val="28"/>
        </w:rPr>
        <w:t>Златоустовского городского округа на 2022 год</w:t>
      </w:r>
    </w:p>
    <w:p w:rsidR="00847FC7" w:rsidRPr="0077156E" w:rsidRDefault="00847FC7" w:rsidP="001A07D4">
      <w:pPr>
        <w:autoSpaceDE w:val="0"/>
        <w:autoSpaceDN w:val="0"/>
        <w:adjustRightInd w:val="0"/>
        <w:jc w:val="center"/>
        <w:rPr>
          <w:bCs/>
          <w:color w:val="000000" w:themeColor="text1"/>
          <w:sz w:val="28"/>
          <w:szCs w:val="28"/>
        </w:rPr>
      </w:pPr>
    </w:p>
    <w:p w:rsidR="00847FC7" w:rsidRPr="0077156E" w:rsidRDefault="00847FC7" w:rsidP="00847FC7">
      <w:pPr>
        <w:shd w:val="clear" w:color="auto" w:fill="FFFFFF"/>
        <w:jc w:val="both"/>
        <w:rPr>
          <w:color w:val="000000"/>
          <w:sz w:val="28"/>
          <w:szCs w:val="28"/>
        </w:rPr>
      </w:pPr>
      <w:r w:rsidRPr="0077156E">
        <w:rPr>
          <w:bCs/>
          <w:color w:val="000000" w:themeColor="text1"/>
          <w:sz w:val="28"/>
          <w:szCs w:val="28"/>
        </w:rPr>
        <w:tab/>
      </w:r>
      <w:r w:rsidRPr="0077156E">
        <w:rPr>
          <w:color w:val="000000"/>
          <w:sz w:val="28"/>
          <w:szCs w:val="28"/>
        </w:rPr>
        <w:t>В соответствии со статьей 17.1 Федерального закона от 06 октября 2003</w:t>
      </w:r>
    </w:p>
    <w:p w:rsidR="00847FC7" w:rsidRPr="0077156E" w:rsidRDefault="00847FC7" w:rsidP="00847FC7">
      <w:pPr>
        <w:shd w:val="clear" w:color="auto" w:fill="FFFFFF"/>
        <w:jc w:val="both"/>
        <w:rPr>
          <w:color w:val="000000"/>
          <w:sz w:val="28"/>
          <w:szCs w:val="28"/>
        </w:rPr>
      </w:pPr>
      <w:r w:rsidRPr="0077156E">
        <w:rPr>
          <w:color w:val="000000"/>
          <w:sz w:val="28"/>
          <w:szCs w:val="28"/>
        </w:rPr>
        <w:t>года № 131-ФЗ «Об общих принципах организации местного самоуправления в Российской Федерации», стат</w:t>
      </w:r>
      <w:r w:rsidR="00A00A52" w:rsidRPr="0077156E">
        <w:rPr>
          <w:color w:val="000000"/>
          <w:sz w:val="28"/>
          <w:szCs w:val="28"/>
        </w:rPr>
        <w:t>ьей</w:t>
      </w:r>
      <w:r w:rsidRPr="0077156E">
        <w:rPr>
          <w:color w:val="000000"/>
          <w:sz w:val="28"/>
          <w:szCs w:val="28"/>
        </w:rPr>
        <w:t xml:space="preserve">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00A52" w:rsidRPr="0077156E" w:rsidRDefault="00A00A52" w:rsidP="00847FC7">
      <w:pPr>
        <w:shd w:val="clear" w:color="auto" w:fill="FFFFFF"/>
        <w:jc w:val="both"/>
        <w:rPr>
          <w:color w:val="000000"/>
          <w:sz w:val="28"/>
          <w:szCs w:val="28"/>
        </w:rPr>
      </w:pPr>
      <w:r w:rsidRPr="0077156E">
        <w:rPr>
          <w:color w:val="000000"/>
          <w:sz w:val="28"/>
          <w:szCs w:val="28"/>
        </w:rPr>
        <w:t xml:space="preserve">          ПОСТАНОВЛЯЮ:</w:t>
      </w:r>
    </w:p>
    <w:p w:rsidR="00A00A52" w:rsidRPr="0077156E" w:rsidRDefault="00A00A52" w:rsidP="00A00A52">
      <w:pPr>
        <w:shd w:val="clear" w:color="auto" w:fill="FFFFFF"/>
        <w:jc w:val="both"/>
        <w:rPr>
          <w:color w:val="000000"/>
          <w:sz w:val="28"/>
          <w:szCs w:val="28"/>
        </w:rPr>
      </w:pPr>
      <w:r w:rsidRPr="0077156E">
        <w:rPr>
          <w:color w:val="000000"/>
          <w:sz w:val="28"/>
          <w:szCs w:val="28"/>
        </w:rPr>
        <w:t xml:space="preserve">         1. Утвердить Программу профилактики рисков причинения вреда (ущерба) охраняемым законом ценностям при осуществлении Управлением муниципальной милиции Администрации Златоустовского городского округа муниципального жилищного контроля на территории Златоустовского городского округа на 2022 год (приложение).</w:t>
      </w:r>
      <w:bookmarkStart w:id="0" w:name="sub_14"/>
    </w:p>
    <w:p w:rsidR="00A00A52" w:rsidRPr="0077156E" w:rsidRDefault="00A00A52" w:rsidP="00A00A52">
      <w:pPr>
        <w:shd w:val="clear" w:color="auto" w:fill="FFFFFF"/>
        <w:jc w:val="both"/>
        <w:rPr>
          <w:color w:val="000000"/>
          <w:sz w:val="28"/>
          <w:szCs w:val="28"/>
        </w:rPr>
      </w:pPr>
      <w:r w:rsidRPr="0077156E">
        <w:rPr>
          <w:color w:val="000000"/>
          <w:sz w:val="28"/>
          <w:szCs w:val="28"/>
        </w:rPr>
        <w:t xml:space="preserve">         </w:t>
      </w:r>
      <w:r w:rsidRPr="0077156E">
        <w:rPr>
          <w:sz w:val="28"/>
          <w:szCs w:val="28"/>
        </w:rPr>
        <w:t>2. Отделу по взаимодействию со средствами массовой информации Администрации Златоустовского городского округа (Письменный М.Ю.) разместить настоящее постановление на официальном сайте Златоустовского городского округа в сети "Интернет".</w:t>
      </w:r>
    </w:p>
    <w:p w:rsidR="00A00A52" w:rsidRPr="0077156E" w:rsidRDefault="00A00A52" w:rsidP="00A00A52">
      <w:pPr>
        <w:jc w:val="both"/>
        <w:rPr>
          <w:sz w:val="28"/>
          <w:szCs w:val="28"/>
        </w:rPr>
      </w:pPr>
      <w:bookmarkStart w:id="1" w:name="sub_15"/>
      <w:bookmarkEnd w:id="0"/>
      <w:r w:rsidRPr="0077156E">
        <w:rPr>
          <w:sz w:val="28"/>
          <w:szCs w:val="28"/>
        </w:rPr>
        <w:t xml:space="preserve">         3. Организацию выполнения настоящего постановления возложить на исполняющего обязанности Первого заместителя Главы Златоустовского городского округа Сюзева А.Ю.</w:t>
      </w:r>
    </w:p>
    <w:bookmarkEnd w:id="1"/>
    <w:p w:rsidR="00A00A52" w:rsidRPr="0077156E" w:rsidRDefault="00A00A52" w:rsidP="00A00A52">
      <w:pPr>
        <w:spacing w:after="160" w:line="256" w:lineRule="auto"/>
        <w:jc w:val="both"/>
        <w:rPr>
          <w:rFonts w:eastAsia="Calibri"/>
          <w:sz w:val="28"/>
          <w:szCs w:val="28"/>
          <w:lang w:eastAsia="en-US"/>
        </w:rPr>
      </w:pPr>
    </w:p>
    <w:p w:rsidR="00A00A52" w:rsidRPr="0077156E" w:rsidRDefault="00A00A52" w:rsidP="00A00A52">
      <w:pPr>
        <w:spacing w:after="160" w:line="256" w:lineRule="auto"/>
        <w:jc w:val="both"/>
        <w:rPr>
          <w:rFonts w:eastAsia="Calibri"/>
          <w:sz w:val="28"/>
          <w:szCs w:val="28"/>
          <w:lang w:eastAsia="en-US"/>
        </w:rPr>
      </w:pPr>
      <w:r w:rsidRPr="0077156E">
        <w:rPr>
          <w:rFonts w:eastAsia="Calibri"/>
          <w:sz w:val="28"/>
          <w:szCs w:val="28"/>
          <w:lang w:eastAsia="en-US"/>
        </w:rPr>
        <w:t>Глава Златоустовского городского округа                                  М.Б. Пекарский</w:t>
      </w:r>
    </w:p>
    <w:p w:rsidR="00847FC7" w:rsidRPr="0077156E" w:rsidRDefault="00A00A52" w:rsidP="00A00A52">
      <w:pPr>
        <w:spacing w:after="160" w:line="256" w:lineRule="auto"/>
        <w:jc w:val="both"/>
        <w:rPr>
          <w:rFonts w:eastAsia="Calibri"/>
          <w:lang w:eastAsia="en-US"/>
        </w:rPr>
      </w:pPr>
      <w:r w:rsidRPr="0077156E">
        <w:t>Рассылка: прок, Сюзеву А.Ю., Балыкову М.А., Язовцеву Вл.Н., Панишевой В.В., Беляевой О.Е., Макарову М.С., Леонову К.А., Цивилеву И.Ю., Язовцеву В.Н., Письменный М.Ю.</w:t>
      </w:r>
    </w:p>
    <w:p w:rsidR="0077156E" w:rsidRDefault="0077156E" w:rsidP="00847FC7">
      <w:pPr>
        <w:ind w:left="4956"/>
        <w:jc w:val="center"/>
        <w:rPr>
          <w:color w:val="000000"/>
          <w:sz w:val="28"/>
          <w:szCs w:val="28"/>
        </w:rPr>
      </w:pPr>
    </w:p>
    <w:p w:rsidR="00847FC7" w:rsidRPr="0077156E" w:rsidRDefault="00847FC7" w:rsidP="00847FC7">
      <w:pPr>
        <w:ind w:left="4956"/>
        <w:jc w:val="center"/>
        <w:rPr>
          <w:color w:val="000000"/>
          <w:sz w:val="28"/>
          <w:szCs w:val="28"/>
        </w:rPr>
      </w:pPr>
      <w:r w:rsidRPr="0077156E">
        <w:rPr>
          <w:color w:val="000000"/>
          <w:sz w:val="28"/>
          <w:szCs w:val="28"/>
        </w:rPr>
        <w:lastRenderedPageBreak/>
        <w:t xml:space="preserve">ПРИЛОЖЕНИЕ </w:t>
      </w:r>
    </w:p>
    <w:p w:rsidR="00847FC7" w:rsidRPr="0077156E" w:rsidRDefault="00847FC7" w:rsidP="00847FC7">
      <w:pPr>
        <w:ind w:left="4956"/>
        <w:jc w:val="center"/>
        <w:rPr>
          <w:color w:val="000000"/>
          <w:sz w:val="28"/>
          <w:szCs w:val="28"/>
        </w:rPr>
      </w:pPr>
      <w:r w:rsidRPr="0077156E">
        <w:rPr>
          <w:color w:val="000000"/>
          <w:sz w:val="28"/>
          <w:szCs w:val="28"/>
        </w:rPr>
        <w:t>к постановлению Администрации</w:t>
      </w:r>
    </w:p>
    <w:p w:rsidR="00847FC7" w:rsidRPr="0077156E" w:rsidRDefault="00847FC7" w:rsidP="00847FC7">
      <w:pPr>
        <w:ind w:left="4956"/>
        <w:jc w:val="center"/>
        <w:rPr>
          <w:color w:val="000000"/>
          <w:sz w:val="28"/>
          <w:szCs w:val="28"/>
        </w:rPr>
      </w:pPr>
      <w:r w:rsidRPr="0077156E">
        <w:rPr>
          <w:color w:val="000000"/>
          <w:sz w:val="28"/>
          <w:szCs w:val="28"/>
        </w:rPr>
        <w:t>Златоустовского городского округа</w:t>
      </w:r>
    </w:p>
    <w:p w:rsidR="00847FC7" w:rsidRPr="0077156E" w:rsidRDefault="00847FC7" w:rsidP="00847FC7">
      <w:pPr>
        <w:ind w:left="4956"/>
        <w:jc w:val="center"/>
        <w:rPr>
          <w:color w:val="000000"/>
          <w:sz w:val="28"/>
          <w:szCs w:val="28"/>
        </w:rPr>
      </w:pPr>
      <w:r w:rsidRPr="0077156E">
        <w:rPr>
          <w:color w:val="000000"/>
          <w:sz w:val="28"/>
          <w:szCs w:val="28"/>
        </w:rPr>
        <w:t>от _________г. № ______</w:t>
      </w:r>
    </w:p>
    <w:p w:rsidR="00847FC7" w:rsidRPr="0077156E" w:rsidRDefault="00847FC7" w:rsidP="00847FC7">
      <w:pPr>
        <w:suppressAutoHyphens/>
        <w:jc w:val="both"/>
        <w:rPr>
          <w:color w:val="000000"/>
          <w:sz w:val="28"/>
          <w:szCs w:val="28"/>
        </w:rPr>
      </w:pPr>
    </w:p>
    <w:p w:rsidR="00847FC7" w:rsidRPr="0077156E" w:rsidRDefault="00847FC7" w:rsidP="00847FC7">
      <w:pPr>
        <w:autoSpaceDE w:val="0"/>
        <w:autoSpaceDN w:val="0"/>
        <w:adjustRightInd w:val="0"/>
        <w:jc w:val="center"/>
        <w:rPr>
          <w:sz w:val="28"/>
          <w:szCs w:val="28"/>
        </w:rPr>
      </w:pPr>
    </w:p>
    <w:p w:rsidR="00847FC7" w:rsidRPr="0077156E" w:rsidRDefault="00847FC7" w:rsidP="00847FC7">
      <w:pPr>
        <w:autoSpaceDE w:val="0"/>
        <w:autoSpaceDN w:val="0"/>
        <w:adjustRightInd w:val="0"/>
        <w:ind w:firstLine="720"/>
        <w:jc w:val="center"/>
        <w:rPr>
          <w:rFonts w:eastAsiaTheme="minorHAnsi"/>
          <w:sz w:val="28"/>
          <w:szCs w:val="28"/>
          <w:lang w:eastAsia="en-US"/>
        </w:rPr>
      </w:pPr>
      <w:r w:rsidRPr="0077156E">
        <w:rPr>
          <w:rFonts w:eastAsiaTheme="minorHAnsi"/>
          <w:sz w:val="28"/>
          <w:szCs w:val="28"/>
          <w:lang w:eastAsia="en-US"/>
        </w:rPr>
        <w:t>Программа профилактики рисков причинения вреда (ущерба) охраняемым законом ценностям при осуществлении Управлением муниципальной милиции Администрации Златоустовского городского округа муниципального жилищного контроля на территории Златоустовского городского округа на 2022 год</w:t>
      </w:r>
    </w:p>
    <w:p w:rsidR="000224B6" w:rsidRPr="0077156E" w:rsidRDefault="000224B6" w:rsidP="005A2862">
      <w:pPr>
        <w:autoSpaceDE w:val="0"/>
        <w:autoSpaceDN w:val="0"/>
        <w:adjustRightInd w:val="0"/>
        <w:ind w:firstLine="709"/>
        <w:jc w:val="both"/>
        <w:rPr>
          <w:sz w:val="28"/>
          <w:szCs w:val="28"/>
        </w:rPr>
      </w:pPr>
    </w:p>
    <w:p w:rsidR="000224B6" w:rsidRPr="0077156E" w:rsidRDefault="000224B6" w:rsidP="005A2862">
      <w:pPr>
        <w:autoSpaceDE w:val="0"/>
        <w:autoSpaceDN w:val="0"/>
        <w:adjustRightInd w:val="0"/>
        <w:ind w:firstLine="709"/>
        <w:jc w:val="both"/>
        <w:rPr>
          <w:sz w:val="28"/>
          <w:szCs w:val="28"/>
        </w:rPr>
      </w:pPr>
      <w:r w:rsidRPr="0077156E">
        <w:rPr>
          <w:sz w:val="28"/>
          <w:szCs w:val="28"/>
        </w:rPr>
        <w:t>Настоящая программа разработана в соответствии со</w:t>
      </w:r>
      <w:r w:rsidRPr="0077156E">
        <w:rPr>
          <w:color w:val="0000FF"/>
          <w:sz w:val="28"/>
          <w:szCs w:val="28"/>
        </w:rPr>
        <w:t xml:space="preserve"> </w:t>
      </w:r>
      <w:r w:rsidRPr="0077156E">
        <w:rPr>
          <w:color w:val="000000" w:themeColor="text1"/>
          <w:sz w:val="28"/>
          <w:szCs w:val="28"/>
        </w:rPr>
        <w:t>статьей 44</w:t>
      </w:r>
      <w:r w:rsidRPr="0077156E">
        <w:rPr>
          <w:sz w:val="28"/>
          <w:szCs w:val="28"/>
        </w:rPr>
        <w:t xml:space="preserve"> Федерального закона от 31 июля 2021 г. № 248-ФЗ «О государственном контроле (надзоре) и муниципальном контроле в Российской Федерации», </w:t>
      </w:r>
      <w:r w:rsidRPr="0077156E">
        <w:rPr>
          <w:color w:val="000000" w:themeColor="text1"/>
          <w:sz w:val="28"/>
          <w:szCs w:val="28"/>
        </w:rPr>
        <w:t>постановлением</w:t>
      </w:r>
      <w:r w:rsidRPr="0077156E">
        <w:rPr>
          <w:sz w:val="28"/>
          <w:szCs w:val="28"/>
        </w:rPr>
        <w:t xml:space="preserve"> Правительства Российской Федерации от 25 июня 2021 г.</w:t>
      </w:r>
      <w:r w:rsidR="004C07C5" w:rsidRPr="0077156E">
        <w:rPr>
          <w:sz w:val="28"/>
          <w:szCs w:val="28"/>
        </w:rPr>
        <w:t xml:space="preserve">    </w:t>
      </w:r>
      <w:r w:rsidRPr="0077156E">
        <w:rPr>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w:t>
      </w:r>
      <w:r w:rsidR="00A00A52" w:rsidRPr="0077156E">
        <w:rPr>
          <w:sz w:val="28"/>
          <w:szCs w:val="28"/>
        </w:rPr>
        <w:t>муниципального жилищного контроля на территории Златоустовского городского округа.</w:t>
      </w:r>
    </w:p>
    <w:p w:rsidR="00C579CE" w:rsidRPr="0077156E" w:rsidRDefault="00C579CE" w:rsidP="005A2862">
      <w:pPr>
        <w:pStyle w:val="Default"/>
        <w:rPr>
          <w:i/>
          <w:iCs/>
          <w:sz w:val="28"/>
          <w:szCs w:val="28"/>
        </w:rPr>
      </w:pPr>
    </w:p>
    <w:p w:rsidR="00C579CE" w:rsidRPr="0077156E" w:rsidRDefault="00C579CE" w:rsidP="005A2862">
      <w:pPr>
        <w:pStyle w:val="Default"/>
        <w:jc w:val="center"/>
        <w:rPr>
          <w:sz w:val="28"/>
          <w:szCs w:val="28"/>
        </w:rPr>
      </w:pPr>
      <w:r w:rsidRPr="0077156E">
        <w:rPr>
          <w:sz w:val="28"/>
          <w:szCs w:val="28"/>
        </w:rPr>
        <w:t>ПАСПОРТ</w:t>
      </w:r>
    </w:p>
    <w:p w:rsidR="00A00A52" w:rsidRPr="0077156E" w:rsidRDefault="00A00A52" w:rsidP="005A2862">
      <w:pPr>
        <w:pStyle w:val="Default"/>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237"/>
      </w:tblGrid>
      <w:tr w:rsidR="00C579CE" w:rsidRPr="0077156E" w:rsidTr="0028619D">
        <w:trPr>
          <w:trHeight w:val="247"/>
        </w:trPr>
        <w:tc>
          <w:tcPr>
            <w:tcW w:w="3369" w:type="dxa"/>
          </w:tcPr>
          <w:p w:rsidR="00C579CE" w:rsidRPr="0077156E" w:rsidRDefault="00C579CE" w:rsidP="005A2862">
            <w:pPr>
              <w:pStyle w:val="Default"/>
              <w:rPr>
                <w:sz w:val="28"/>
                <w:szCs w:val="28"/>
              </w:rPr>
            </w:pPr>
            <w:r w:rsidRPr="0077156E">
              <w:rPr>
                <w:sz w:val="28"/>
                <w:szCs w:val="28"/>
              </w:rPr>
              <w:t xml:space="preserve">Наименование программы </w:t>
            </w:r>
          </w:p>
        </w:tc>
        <w:tc>
          <w:tcPr>
            <w:tcW w:w="6237" w:type="dxa"/>
          </w:tcPr>
          <w:p w:rsidR="00C579CE" w:rsidRPr="0077156E" w:rsidRDefault="00A00A52" w:rsidP="00A00A52">
            <w:pPr>
              <w:pStyle w:val="Default"/>
              <w:ind w:firstLine="432"/>
              <w:jc w:val="both"/>
              <w:rPr>
                <w:sz w:val="28"/>
                <w:szCs w:val="28"/>
              </w:rPr>
            </w:pPr>
            <w:r w:rsidRPr="0077156E">
              <w:rPr>
                <w:sz w:val="28"/>
                <w:szCs w:val="28"/>
              </w:rPr>
              <w:t xml:space="preserve">Программа профилактики рисков причинения вреда (ущерба) охраняемым законом ценностям при осуществлении Управлением муниципальной милиции Администрации Златоустовского городского округа муниципального жилищного контроля на территории Златоустовского городского округа на 2022 год </w:t>
            </w:r>
            <w:r w:rsidR="0076314E" w:rsidRPr="0077156E">
              <w:rPr>
                <w:sz w:val="28"/>
                <w:szCs w:val="28"/>
              </w:rPr>
              <w:t>(далее – Программа профилактики).</w:t>
            </w:r>
          </w:p>
        </w:tc>
      </w:tr>
      <w:tr w:rsidR="00C579CE" w:rsidRPr="0077156E" w:rsidTr="004C07C5">
        <w:trPr>
          <w:trHeight w:val="273"/>
        </w:trPr>
        <w:tc>
          <w:tcPr>
            <w:tcW w:w="3369" w:type="dxa"/>
          </w:tcPr>
          <w:p w:rsidR="00C579CE" w:rsidRPr="0077156E" w:rsidRDefault="00C579CE" w:rsidP="005A2862">
            <w:pPr>
              <w:pStyle w:val="Default"/>
              <w:rPr>
                <w:sz w:val="28"/>
                <w:szCs w:val="28"/>
              </w:rPr>
            </w:pPr>
            <w:r w:rsidRPr="0077156E">
              <w:rPr>
                <w:sz w:val="28"/>
                <w:szCs w:val="28"/>
              </w:rPr>
              <w:t xml:space="preserve">Правовые основания разработки программы </w:t>
            </w:r>
          </w:p>
        </w:tc>
        <w:tc>
          <w:tcPr>
            <w:tcW w:w="6237" w:type="dxa"/>
          </w:tcPr>
          <w:p w:rsidR="0076314E" w:rsidRPr="0077156E" w:rsidRDefault="0076314E" w:rsidP="005A2862">
            <w:pPr>
              <w:ind w:firstLine="317"/>
              <w:jc w:val="both"/>
              <w:rPr>
                <w:sz w:val="28"/>
                <w:szCs w:val="28"/>
              </w:rPr>
            </w:pPr>
            <w:r w:rsidRPr="0077156E">
              <w:rPr>
                <w:sz w:val="28"/>
                <w:szCs w:val="28"/>
              </w:rPr>
              <w:t>Федеральный закон от 31.07.2020 №248-ФЗ «О государственном контроле (надзоре) и муниципальном контроле в Российской Федерации» (дал</w:t>
            </w:r>
            <w:r w:rsidR="004C07C5" w:rsidRPr="0077156E">
              <w:rPr>
                <w:sz w:val="28"/>
                <w:szCs w:val="28"/>
              </w:rPr>
              <w:t>ее – Федеральный закон №248-ФЗ);</w:t>
            </w:r>
          </w:p>
          <w:p w:rsidR="00C579CE" w:rsidRPr="0077156E" w:rsidRDefault="00D6791B" w:rsidP="005A2862">
            <w:pPr>
              <w:autoSpaceDE w:val="0"/>
              <w:autoSpaceDN w:val="0"/>
              <w:adjustRightInd w:val="0"/>
              <w:ind w:firstLine="317"/>
              <w:jc w:val="both"/>
              <w:rPr>
                <w:sz w:val="28"/>
                <w:szCs w:val="28"/>
              </w:rPr>
            </w:pPr>
            <w:r w:rsidRPr="0077156E">
              <w:rPr>
                <w:rFonts w:eastAsiaTheme="minorHAnsi"/>
                <w:sz w:val="28"/>
                <w:szCs w:val="28"/>
                <w:lang w:eastAsia="en-US"/>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C07C5" w:rsidRPr="0077156E">
              <w:rPr>
                <w:rFonts w:eastAsiaTheme="minorHAnsi"/>
                <w:sz w:val="28"/>
                <w:szCs w:val="28"/>
                <w:lang w:eastAsia="en-US"/>
              </w:rPr>
              <w:t>.</w:t>
            </w:r>
          </w:p>
        </w:tc>
      </w:tr>
      <w:tr w:rsidR="00C579CE" w:rsidRPr="0077156E" w:rsidTr="0028619D">
        <w:trPr>
          <w:trHeight w:val="109"/>
        </w:trPr>
        <w:tc>
          <w:tcPr>
            <w:tcW w:w="3369" w:type="dxa"/>
          </w:tcPr>
          <w:p w:rsidR="00C579CE" w:rsidRPr="0077156E" w:rsidRDefault="00C579CE" w:rsidP="005A2862">
            <w:pPr>
              <w:pStyle w:val="Default"/>
              <w:rPr>
                <w:sz w:val="28"/>
                <w:szCs w:val="28"/>
              </w:rPr>
            </w:pPr>
            <w:r w:rsidRPr="0077156E">
              <w:rPr>
                <w:sz w:val="28"/>
                <w:szCs w:val="28"/>
              </w:rPr>
              <w:lastRenderedPageBreak/>
              <w:t xml:space="preserve">Разработчик программы </w:t>
            </w:r>
          </w:p>
        </w:tc>
        <w:tc>
          <w:tcPr>
            <w:tcW w:w="6237" w:type="dxa"/>
          </w:tcPr>
          <w:p w:rsidR="00C579CE" w:rsidRPr="0077156E" w:rsidRDefault="00A00A52" w:rsidP="005A2862">
            <w:pPr>
              <w:pStyle w:val="Default"/>
              <w:ind w:firstLine="432"/>
              <w:jc w:val="both"/>
              <w:rPr>
                <w:sz w:val="28"/>
                <w:szCs w:val="28"/>
              </w:rPr>
            </w:pPr>
            <w:r w:rsidRPr="0077156E">
              <w:rPr>
                <w:iCs/>
                <w:sz w:val="28"/>
                <w:szCs w:val="28"/>
              </w:rPr>
              <w:t>Администрация Златоустовского городского округа</w:t>
            </w:r>
            <w:r w:rsidRPr="0077156E">
              <w:rPr>
                <w:sz w:val="28"/>
                <w:szCs w:val="28"/>
              </w:rPr>
              <w:t xml:space="preserve"> (</w:t>
            </w:r>
            <w:r w:rsidRPr="0077156E">
              <w:rPr>
                <w:iCs/>
                <w:sz w:val="28"/>
                <w:szCs w:val="28"/>
              </w:rPr>
              <w:t>Управление муниципальной милиции Администрации Златоустовского городского округа)</w:t>
            </w:r>
          </w:p>
        </w:tc>
      </w:tr>
      <w:tr w:rsidR="00C579CE" w:rsidRPr="0077156E" w:rsidTr="0028619D">
        <w:trPr>
          <w:trHeight w:val="523"/>
        </w:trPr>
        <w:tc>
          <w:tcPr>
            <w:tcW w:w="3369" w:type="dxa"/>
          </w:tcPr>
          <w:p w:rsidR="00C579CE" w:rsidRPr="0077156E" w:rsidRDefault="00C579CE" w:rsidP="005A2862">
            <w:pPr>
              <w:pStyle w:val="Default"/>
              <w:rPr>
                <w:sz w:val="28"/>
                <w:szCs w:val="28"/>
              </w:rPr>
            </w:pPr>
            <w:r w:rsidRPr="0077156E">
              <w:rPr>
                <w:sz w:val="28"/>
                <w:szCs w:val="28"/>
              </w:rPr>
              <w:t xml:space="preserve">Сроки и этапы реализации программы </w:t>
            </w:r>
          </w:p>
        </w:tc>
        <w:tc>
          <w:tcPr>
            <w:tcW w:w="6237" w:type="dxa"/>
          </w:tcPr>
          <w:p w:rsidR="00C579CE" w:rsidRPr="0077156E" w:rsidRDefault="00515559" w:rsidP="005A2862">
            <w:pPr>
              <w:pStyle w:val="Default"/>
              <w:ind w:firstLine="432"/>
              <w:jc w:val="both"/>
              <w:rPr>
                <w:sz w:val="28"/>
                <w:szCs w:val="28"/>
              </w:rPr>
            </w:pPr>
            <w:r w:rsidRPr="0077156E">
              <w:rPr>
                <w:iCs/>
                <w:sz w:val="28"/>
                <w:szCs w:val="28"/>
              </w:rPr>
              <w:t>2022 год</w:t>
            </w:r>
          </w:p>
        </w:tc>
      </w:tr>
      <w:tr w:rsidR="00C579CE" w:rsidRPr="0077156E" w:rsidTr="0028619D">
        <w:trPr>
          <w:trHeight w:val="247"/>
        </w:trPr>
        <w:tc>
          <w:tcPr>
            <w:tcW w:w="3369" w:type="dxa"/>
          </w:tcPr>
          <w:p w:rsidR="00C579CE" w:rsidRPr="0077156E" w:rsidRDefault="00C579CE" w:rsidP="005A2862">
            <w:pPr>
              <w:pStyle w:val="Default"/>
              <w:rPr>
                <w:sz w:val="28"/>
                <w:szCs w:val="28"/>
              </w:rPr>
            </w:pPr>
            <w:r w:rsidRPr="0077156E">
              <w:rPr>
                <w:sz w:val="28"/>
                <w:szCs w:val="28"/>
              </w:rPr>
              <w:t xml:space="preserve">Источники финансирования </w:t>
            </w:r>
          </w:p>
        </w:tc>
        <w:tc>
          <w:tcPr>
            <w:tcW w:w="6237" w:type="dxa"/>
          </w:tcPr>
          <w:p w:rsidR="00C579CE" w:rsidRPr="0077156E" w:rsidRDefault="00C579CE" w:rsidP="00A00A52">
            <w:pPr>
              <w:pStyle w:val="Default"/>
              <w:ind w:firstLine="432"/>
              <w:jc w:val="both"/>
              <w:rPr>
                <w:sz w:val="28"/>
                <w:szCs w:val="28"/>
              </w:rPr>
            </w:pPr>
            <w:r w:rsidRPr="0077156E">
              <w:rPr>
                <w:i/>
                <w:iCs/>
                <w:sz w:val="28"/>
                <w:szCs w:val="28"/>
              </w:rPr>
              <w:t xml:space="preserve"> </w:t>
            </w:r>
            <w:r w:rsidR="00A00A52" w:rsidRPr="0077156E">
              <w:rPr>
                <w:sz w:val="28"/>
                <w:szCs w:val="28"/>
              </w:rPr>
              <w:t>Финансовое обеспечение мероприятий Программы профилактики не предусмотрено</w:t>
            </w:r>
          </w:p>
        </w:tc>
      </w:tr>
      <w:tr w:rsidR="00C579CE" w:rsidRPr="0077156E" w:rsidTr="00D6791B">
        <w:trPr>
          <w:trHeight w:val="274"/>
        </w:trPr>
        <w:tc>
          <w:tcPr>
            <w:tcW w:w="3369" w:type="dxa"/>
          </w:tcPr>
          <w:p w:rsidR="00C579CE" w:rsidRPr="0077156E" w:rsidRDefault="00C579CE" w:rsidP="005A2862">
            <w:pPr>
              <w:pStyle w:val="Default"/>
              <w:rPr>
                <w:sz w:val="28"/>
                <w:szCs w:val="28"/>
              </w:rPr>
            </w:pPr>
            <w:r w:rsidRPr="0077156E">
              <w:rPr>
                <w:sz w:val="28"/>
                <w:szCs w:val="28"/>
              </w:rPr>
              <w:t xml:space="preserve">Ожидаемые конечные результаты реализации программы </w:t>
            </w:r>
          </w:p>
        </w:tc>
        <w:tc>
          <w:tcPr>
            <w:tcW w:w="6237" w:type="dxa"/>
          </w:tcPr>
          <w:p w:rsidR="00C579CE" w:rsidRPr="0077156E" w:rsidRDefault="005E2689" w:rsidP="005A2862">
            <w:pPr>
              <w:pStyle w:val="Default"/>
              <w:ind w:firstLine="432"/>
              <w:jc w:val="both"/>
              <w:rPr>
                <w:sz w:val="28"/>
                <w:szCs w:val="28"/>
              </w:rPr>
            </w:pPr>
            <w:r w:rsidRPr="0077156E">
              <w:rPr>
                <w:rFonts w:eastAsiaTheme="minorHAnsi"/>
                <w:sz w:val="28"/>
                <w:szCs w:val="28"/>
                <w:lang w:eastAsia="en-US"/>
              </w:rPr>
              <w:t>У</w:t>
            </w:r>
            <w:r w:rsidR="00D6791B" w:rsidRPr="0077156E">
              <w:rPr>
                <w:rFonts w:eastAsiaTheme="minorHAnsi"/>
                <w:sz w:val="28"/>
                <w:szCs w:val="28"/>
                <w:lang w:eastAsia="en-US"/>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tc>
      </w:tr>
    </w:tbl>
    <w:p w:rsidR="005E2689" w:rsidRPr="0077156E" w:rsidRDefault="005E2689" w:rsidP="005A2862">
      <w:pPr>
        <w:pStyle w:val="a3"/>
        <w:ind w:firstLine="567"/>
        <w:jc w:val="both"/>
        <w:rPr>
          <w:b/>
          <w:sz w:val="28"/>
          <w:szCs w:val="28"/>
        </w:rPr>
      </w:pPr>
    </w:p>
    <w:p w:rsidR="00C579CE" w:rsidRPr="0077156E" w:rsidRDefault="0075308A" w:rsidP="00250987">
      <w:pPr>
        <w:pStyle w:val="a3"/>
        <w:ind w:firstLine="567"/>
        <w:jc w:val="center"/>
        <w:rPr>
          <w:color w:val="000000" w:themeColor="text1"/>
          <w:sz w:val="28"/>
          <w:szCs w:val="28"/>
        </w:rPr>
      </w:pPr>
      <w:r w:rsidRPr="0077156E">
        <w:rPr>
          <w:color w:val="000000" w:themeColor="text1"/>
          <w:sz w:val="28"/>
          <w:szCs w:val="28"/>
        </w:rPr>
        <w:t xml:space="preserve">Раздел </w:t>
      </w:r>
      <w:r w:rsidR="00250987" w:rsidRPr="0077156E">
        <w:rPr>
          <w:color w:val="000000" w:themeColor="text1"/>
          <w:sz w:val="28"/>
          <w:szCs w:val="28"/>
          <w:lang w:val="en-US"/>
        </w:rPr>
        <w:t>I</w:t>
      </w:r>
      <w:r w:rsidR="00C579CE" w:rsidRPr="0077156E">
        <w:rPr>
          <w:color w:val="000000" w:themeColor="text1"/>
          <w:sz w:val="28"/>
          <w:szCs w:val="28"/>
        </w:rPr>
        <w:t>. Анализ и оценка состояния подконтрольной сферы.</w:t>
      </w:r>
    </w:p>
    <w:p w:rsidR="00250987" w:rsidRPr="0077156E" w:rsidRDefault="00250987" w:rsidP="00250987">
      <w:pPr>
        <w:pStyle w:val="a3"/>
        <w:ind w:firstLine="567"/>
        <w:jc w:val="center"/>
        <w:rPr>
          <w:color w:val="000000" w:themeColor="text1"/>
          <w:sz w:val="28"/>
          <w:szCs w:val="28"/>
        </w:rPr>
      </w:pPr>
    </w:p>
    <w:p w:rsidR="00D32A1C" w:rsidRPr="0077156E" w:rsidRDefault="00250987" w:rsidP="005A2862">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1. В</w:t>
      </w:r>
      <w:r w:rsidR="00D32A1C" w:rsidRPr="0077156E">
        <w:rPr>
          <w:rFonts w:eastAsiaTheme="minorHAnsi"/>
          <w:iCs/>
          <w:color w:val="000000" w:themeColor="text1"/>
          <w:sz w:val="28"/>
          <w:szCs w:val="28"/>
          <w:lang w:eastAsia="en-US"/>
        </w:rPr>
        <w:t>ид осуществляемого муниципального контроля</w:t>
      </w:r>
      <w:r w:rsidRPr="0077156E">
        <w:rPr>
          <w:rFonts w:eastAsiaTheme="minorHAnsi"/>
          <w:iCs/>
          <w:color w:val="000000" w:themeColor="text1"/>
          <w:sz w:val="28"/>
          <w:szCs w:val="28"/>
          <w:lang w:eastAsia="en-US"/>
        </w:rPr>
        <w:t xml:space="preserve"> – муниципальный жилищный контроль.</w:t>
      </w:r>
    </w:p>
    <w:p w:rsidR="00250987" w:rsidRPr="0077156E" w:rsidRDefault="00250987" w:rsidP="005A2862">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2. О</w:t>
      </w:r>
      <w:r w:rsidR="00D32A1C" w:rsidRPr="0077156E">
        <w:rPr>
          <w:rFonts w:eastAsiaTheme="minorHAnsi"/>
          <w:iCs/>
          <w:color w:val="000000" w:themeColor="text1"/>
          <w:sz w:val="28"/>
          <w:szCs w:val="28"/>
          <w:lang w:eastAsia="en-US"/>
        </w:rPr>
        <w:t xml:space="preserve">бзор </w:t>
      </w:r>
      <w:r w:rsidR="0017264B" w:rsidRPr="0077156E">
        <w:rPr>
          <w:rFonts w:eastAsiaTheme="minorHAnsi"/>
          <w:iCs/>
          <w:color w:val="000000" w:themeColor="text1"/>
          <w:sz w:val="28"/>
          <w:szCs w:val="28"/>
          <w:lang w:eastAsia="en-US"/>
        </w:rPr>
        <w:t>вида</w:t>
      </w:r>
      <w:r w:rsidRPr="0077156E">
        <w:rPr>
          <w:rFonts w:eastAsiaTheme="minorHAnsi"/>
          <w:iCs/>
          <w:color w:val="000000" w:themeColor="text1"/>
          <w:sz w:val="28"/>
          <w:szCs w:val="28"/>
          <w:lang w:eastAsia="en-US"/>
        </w:rPr>
        <w:t xml:space="preserve"> муниципального </w:t>
      </w:r>
      <w:r w:rsidR="0046616B" w:rsidRPr="0077156E">
        <w:rPr>
          <w:rFonts w:eastAsiaTheme="minorHAnsi"/>
          <w:iCs/>
          <w:color w:val="000000" w:themeColor="text1"/>
          <w:sz w:val="28"/>
          <w:szCs w:val="28"/>
          <w:lang w:eastAsia="en-US"/>
        </w:rPr>
        <w:t xml:space="preserve">жилищного </w:t>
      </w:r>
      <w:r w:rsidRPr="0077156E">
        <w:rPr>
          <w:rFonts w:eastAsiaTheme="minorHAnsi"/>
          <w:iCs/>
          <w:color w:val="000000" w:themeColor="text1"/>
          <w:sz w:val="28"/>
          <w:szCs w:val="28"/>
          <w:lang w:eastAsia="en-US"/>
        </w:rPr>
        <w:t>контроля:</w:t>
      </w:r>
    </w:p>
    <w:p w:rsidR="00D32A1C" w:rsidRPr="0077156E" w:rsidRDefault="00250987" w:rsidP="005A2862">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1)</w:t>
      </w:r>
      <w:r w:rsidR="00D32A1C" w:rsidRPr="0077156E">
        <w:rPr>
          <w:rFonts w:eastAsiaTheme="minorHAnsi"/>
          <w:iCs/>
          <w:color w:val="000000" w:themeColor="text1"/>
          <w:sz w:val="28"/>
          <w:szCs w:val="28"/>
          <w:lang w:eastAsia="en-US"/>
        </w:rPr>
        <w:t xml:space="preserve">  </w:t>
      </w:r>
      <w:r w:rsidR="0020705A" w:rsidRPr="0077156E">
        <w:rPr>
          <w:rFonts w:eastAsiaTheme="minorHAnsi"/>
          <w:iCs/>
          <w:color w:val="000000" w:themeColor="text1"/>
          <w:sz w:val="28"/>
          <w:szCs w:val="28"/>
          <w:lang w:eastAsia="en-US"/>
        </w:rPr>
        <w:t>объекты</w:t>
      </w:r>
      <w:r w:rsidR="0046616B" w:rsidRPr="0077156E">
        <w:rPr>
          <w:rFonts w:eastAsiaTheme="minorHAnsi"/>
          <w:iCs/>
          <w:color w:val="000000" w:themeColor="text1"/>
          <w:sz w:val="28"/>
          <w:szCs w:val="28"/>
          <w:lang w:eastAsia="en-US"/>
        </w:rPr>
        <w:t xml:space="preserve"> муниципального жилищного</w:t>
      </w:r>
      <w:r w:rsidR="0020705A" w:rsidRPr="0077156E">
        <w:rPr>
          <w:rFonts w:eastAsiaTheme="minorHAnsi"/>
          <w:iCs/>
          <w:color w:val="000000" w:themeColor="text1"/>
          <w:sz w:val="28"/>
          <w:szCs w:val="28"/>
          <w:lang w:eastAsia="en-US"/>
        </w:rPr>
        <w:t xml:space="preserve"> контроля</w:t>
      </w:r>
      <w:r w:rsidRPr="0077156E">
        <w:rPr>
          <w:rFonts w:eastAsiaTheme="minorHAnsi"/>
          <w:iCs/>
          <w:color w:val="000000" w:themeColor="text1"/>
          <w:sz w:val="28"/>
          <w:szCs w:val="28"/>
          <w:lang w:eastAsia="en-US"/>
        </w:rPr>
        <w:t>:</w:t>
      </w:r>
    </w:p>
    <w:p w:rsidR="00250987" w:rsidRPr="0077156E" w:rsidRDefault="00250987" w:rsidP="00250987">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деятельность, действия (бездействие) лиц, осуществляющих управление многоквартирными домами,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w:t>
      </w:r>
    </w:p>
    <w:p w:rsidR="00250987" w:rsidRPr="0077156E" w:rsidRDefault="0046616B" w:rsidP="00250987">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результаты</w:t>
      </w:r>
      <w:r w:rsidR="00250987" w:rsidRPr="0077156E">
        <w:rPr>
          <w:rFonts w:eastAsiaTheme="minorHAnsi"/>
          <w:iCs/>
          <w:color w:val="000000" w:themeColor="text1"/>
          <w:sz w:val="28"/>
          <w:szCs w:val="28"/>
          <w:lang w:eastAsia="en-US"/>
        </w:rPr>
        <w:t xml:space="preserve"> деятельности граждан и организаций, в том числе продукция (товары), работы и услуги, к которым предъявляются обязательные требования; </w:t>
      </w:r>
    </w:p>
    <w:p w:rsidR="00250987" w:rsidRPr="0077156E" w:rsidRDefault="00250987" w:rsidP="00250987">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жилые помещения, общее имущество в многоквартирном доме, относящееся к муниципальному жилому фонду, к которым предъявл</w:t>
      </w:r>
      <w:r w:rsidR="0046616B" w:rsidRPr="0077156E">
        <w:rPr>
          <w:rFonts w:eastAsiaTheme="minorHAnsi"/>
          <w:iCs/>
          <w:color w:val="000000" w:themeColor="text1"/>
          <w:sz w:val="28"/>
          <w:szCs w:val="28"/>
          <w:lang w:eastAsia="en-US"/>
        </w:rPr>
        <w:t>яются обязательные требования</w:t>
      </w:r>
      <w:r w:rsidRPr="0077156E">
        <w:rPr>
          <w:rFonts w:eastAsiaTheme="minorHAnsi"/>
          <w:iCs/>
          <w:color w:val="000000" w:themeColor="text1"/>
          <w:sz w:val="28"/>
          <w:szCs w:val="28"/>
          <w:lang w:eastAsia="en-US"/>
        </w:rPr>
        <w:t>.</w:t>
      </w:r>
    </w:p>
    <w:p w:rsidR="0046616B" w:rsidRPr="0077156E" w:rsidRDefault="0046616B" w:rsidP="005A2862">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2)</w:t>
      </w:r>
      <w:r w:rsidR="00D32A1C" w:rsidRPr="0077156E">
        <w:rPr>
          <w:rFonts w:eastAsiaTheme="minorHAnsi"/>
          <w:iCs/>
          <w:color w:val="000000" w:themeColor="text1"/>
          <w:sz w:val="28"/>
          <w:szCs w:val="28"/>
          <w:lang w:eastAsia="en-US"/>
        </w:rPr>
        <w:t xml:space="preserve"> обязательные требования, оценка соблюдения которых является предметом муниципального </w:t>
      </w:r>
      <w:r w:rsidRPr="0077156E">
        <w:rPr>
          <w:rFonts w:eastAsiaTheme="minorHAnsi"/>
          <w:iCs/>
          <w:color w:val="000000" w:themeColor="text1"/>
          <w:sz w:val="28"/>
          <w:szCs w:val="28"/>
          <w:lang w:eastAsia="en-US"/>
        </w:rPr>
        <w:t xml:space="preserve">жилищного </w:t>
      </w:r>
      <w:r w:rsidR="00D32A1C" w:rsidRPr="0077156E">
        <w:rPr>
          <w:rFonts w:eastAsiaTheme="minorHAnsi"/>
          <w:iCs/>
          <w:color w:val="000000" w:themeColor="text1"/>
          <w:sz w:val="28"/>
          <w:szCs w:val="28"/>
          <w:lang w:eastAsia="en-US"/>
        </w:rPr>
        <w:t>контроля</w:t>
      </w:r>
      <w:r w:rsidRPr="0077156E">
        <w:rPr>
          <w:rFonts w:eastAsiaTheme="minorHAnsi"/>
          <w:iCs/>
          <w:color w:val="000000" w:themeColor="text1"/>
          <w:sz w:val="28"/>
          <w:szCs w:val="28"/>
          <w:lang w:eastAsia="en-US"/>
        </w:rPr>
        <w:t>:</w:t>
      </w:r>
    </w:p>
    <w:p w:rsidR="0046616B" w:rsidRPr="0077156E" w:rsidRDefault="0046616B" w:rsidP="0046616B">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6616B" w:rsidRPr="0077156E" w:rsidRDefault="0046616B" w:rsidP="0046616B">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6616B" w:rsidRPr="0077156E" w:rsidRDefault="0046616B" w:rsidP="0046616B">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требований к формированию фондов капитального ремонта;</w:t>
      </w:r>
    </w:p>
    <w:p w:rsidR="0046616B" w:rsidRPr="0077156E" w:rsidRDefault="0075308A" w:rsidP="0046616B">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lastRenderedPageBreak/>
        <w:t xml:space="preserve">   </w:t>
      </w:r>
      <w:r w:rsidR="0046616B" w:rsidRPr="0077156E">
        <w:rPr>
          <w:rFonts w:eastAsiaTheme="minorHAnsi"/>
          <w:iCs/>
          <w:color w:val="000000" w:themeColor="text1"/>
          <w:sz w:val="28"/>
          <w:szCs w:val="28"/>
          <w:lang w:eastAsia="en-US"/>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6616B" w:rsidRPr="0077156E" w:rsidRDefault="0075308A" w:rsidP="0046616B">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w:t>
      </w:r>
      <w:r w:rsidR="0046616B" w:rsidRPr="0077156E">
        <w:rPr>
          <w:rFonts w:eastAsiaTheme="minorHAnsi"/>
          <w:iCs/>
          <w:color w:val="000000" w:themeColor="text1"/>
          <w:sz w:val="28"/>
          <w:szCs w:val="28"/>
          <w:lang w:eastAsia="en-US"/>
        </w:rPr>
        <w:t>требований к предоставлению коммунальных услуг собственникам и пользователям помещений в многоквартирных домах и жилых домов;</w:t>
      </w:r>
    </w:p>
    <w:p w:rsidR="0046616B" w:rsidRPr="0077156E" w:rsidRDefault="0075308A" w:rsidP="0046616B">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w:t>
      </w:r>
      <w:r w:rsidR="0046616B" w:rsidRPr="0077156E">
        <w:rPr>
          <w:rFonts w:eastAsiaTheme="minorHAnsi"/>
          <w:iCs/>
          <w:color w:val="000000" w:themeColor="text1"/>
          <w:sz w:val="28"/>
          <w:szCs w:val="28"/>
          <w:lang w:eastAsia="en-US"/>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6616B" w:rsidRPr="0077156E" w:rsidRDefault="0075308A" w:rsidP="0046616B">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w:t>
      </w:r>
      <w:r w:rsidR="0046616B" w:rsidRPr="0077156E">
        <w:rPr>
          <w:rFonts w:eastAsiaTheme="minorHAnsi"/>
          <w:iCs/>
          <w:color w:val="000000" w:themeColor="text1"/>
          <w:sz w:val="28"/>
          <w:szCs w:val="28"/>
          <w:lang w:eastAsia="en-US"/>
        </w:rPr>
        <w:t>правил содержания общего имущества в многоквартирном доме и правил изменения размера платы за содержание жилого помещения;</w:t>
      </w:r>
    </w:p>
    <w:p w:rsidR="0046616B" w:rsidRPr="0077156E" w:rsidRDefault="0075308A" w:rsidP="0046616B">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w:t>
      </w:r>
      <w:r w:rsidR="0046616B" w:rsidRPr="0077156E">
        <w:rPr>
          <w:rFonts w:eastAsiaTheme="minorHAnsi"/>
          <w:iCs/>
          <w:color w:val="000000" w:themeColor="text1"/>
          <w:sz w:val="28"/>
          <w:szCs w:val="28"/>
          <w:lang w:eastAsia="en-US"/>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6616B" w:rsidRPr="0077156E" w:rsidRDefault="0075308A" w:rsidP="0046616B">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w:t>
      </w:r>
      <w:r w:rsidR="0046616B" w:rsidRPr="0077156E">
        <w:rPr>
          <w:rFonts w:eastAsiaTheme="minorHAnsi"/>
          <w:iCs/>
          <w:color w:val="000000" w:themeColor="text1"/>
          <w:sz w:val="28"/>
          <w:szCs w:val="28"/>
          <w:lang w:eastAsia="en-US"/>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6616B" w:rsidRPr="0077156E" w:rsidRDefault="0075308A" w:rsidP="0046616B">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w:t>
      </w:r>
      <w:r w:rsidR="0046616B" w:rsidRPr="0077156E">
        <w:rPr>
          <w:rFonts w:eastAsiaTheme="minorHAnsi"/>
          <w:iCs/>
          <w:color w:val="000000" w:themeColor="text1"/>
          <w:sz w:val="28"/>
          <w:szCs w:val="28"/>
          <w:lang w:eastAsia="en-US"/>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6616B" w:rsidRPr="0077156E" w:rsidRDefault="0075308A" w:rsidP="0075308A">
      <w:pPr>
        <w:pStyle w:val="a3"/>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w:t>
      </w:r>
      <w:r w:rsidR="0046616B" w:rsidRPr="0077156E">
        <w:rPr>
          <w:rFonts w:eastAsiaTheme="minorHAnsi"/>
          <w:iCs/>
          <w:color w:val="000000" w:themeColor="text1"/>
          <w:sz w:val="28"/>
          <w:szCs w:val="28"/>
          <w:lang w:eastAsia="en-US"/>
        </w:rPr>
        <w:t>требований к обеспечению доступности для инвалидов помещений в многоквартирных домах;</w:t>
      </w:r>
    </w:p>
    <w:p w:rsidR="0046616B" w:rsidRPr="0077156E" w:rsidRDefault="0075308A" w:rsidP="0046616B">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w:t>
      </w:r>
      <w:r w:rsidR="0046616B" w:rsidRPr="0077156E">
        <w:rPr>
          <w:rFonts w:eastAsiaTheme="minorHAnsi"/>
          <w:iCs/>
          <w:color w:val="000000" w:themeColor="text1"/>
          <w:sz w:val="28"/>
          <w:szCs w:val="28"/>
          <w:lang w:eastAsia="en-US"/>
        </w:rPr>
        <w:t>требований к предоставлению жилых помещений в наемных домах социального использования.</w:t>
      </w:r>
    </w:p>
    <w:p w:rsidR="0046616B" w:rsidRPr="0077156E" w:rsidRDefault="0075308A" w:rsidP="0046616B">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w:t>
      </w:r>
      <w:r w:rsidR="0046616B" w:rsidRPr="0077156E">
        <w:rPr>
          <w:rFonts w:eastAsiaTheme="minorHAnsi"/>
          <w:iCs/>
          <w:color w:val="000000" w:themeColor="text1"/>
          <w:sz w:val="28"/>
          <w:szCs w:val="28"/>
          <w:lang w:eastAsia="en-US"/>
        </w:rPr>
        <w:t>исполнение решений, принимаемых по результатам контрольных (надзорных) мероприятий.</w:t>
      </w:r>
    </w:p>
    <w:p w:rsidR="0075308A" w:rsidRPr="0077156E" w:rsidRDefault="0046616B" w:rsidP="0046616B">
      <w:pPr>
        <w:pStyle w:val="a3"/>
        <w:jc w:val="both"/>
        <w:rPr>
          <w:rFonts w:eastAsiaTheme="minorHAnsi"/>
          <w:i/>
          <w:iCs/>
          <w:color w:val="000000" w:themeColor="text1"/>
          <w:sz w:val="28"/>
          <w:szCs w:val="28"/>
          <w:lang w:eastAsia="en-US"/>
        </w:rPr>
      </w:pPr>
      <w:r w:rsidRPr="0077156E">
        <w:rPr>
          <w:rFonts w:eastAsiaTheme="minorHAnsi"/>
          <w:iCs/>
          <w:color w:val="000000" w:themeColor="text1"/>
          <w:sz w:val="28"/>
          <w:szCs w:val="28"/>
          <w:lang w:eastAsia="en-US"/>
        </w:rPr>
        <w:t xml:space="preserve">         3) </w:t>
      </w:r>
      <w:r w:rsidR="00D32A1C" w:rsidRPr="0077156E">
        <w:rPr>
          <w:rFonts w:eastAsiaTheme="minorHAnsi"/>
          <w:iCs/>
          <w:color w:val="000000" w:themeColor="text1"/>
          <w:sz w:val="28"/>
          <w:szCs w:val="28"/>
          <w:lang w:eastAsia="en-US"/>
        </w:rPr>
        <w:t>данные о проведенных мероприятиях по контролю, мероприятиях по профилактике нарушений и их результатах.</w:t>
      </w:r>
      <w:r w:rsidR="00D32A1C" w:rsidRPr="0077156E">
        <w:rPr>
          <w:rFonts w:eastAsiaTheme="minorHAnsi"/>
          <w:i/>
          <w:iCs/>
          <w:color w:val="000000" w:themeColor="text1"/>
          <w:sz w:val="28"/>
          <w:szCs w:val="28"/>
          <w:lang w:eastAsia="en-US"/>
        </w:rPr>
        <w:t xml:space="preserve"> </w:t>
      </w:r>
    </w:p>
    <w:p w:rsidR="003B023B" w:rsidRPr="0077156E" w:rsidRDefault="003B023B" w:rsidP="0046616B">
      <w:pPr>
        <w:pStyle w:val="a3"/>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Муниципальный жилищный контроль осуществляется Управлением муниципальной милиции Администрации Златоустовского городского округа. </w:t>
      </w:r>
    </w:p>
    <w:p w:rsidR="0075308A" w:rsidRPr="0077156E" w:rsidRDefault="0075308A" w:rsidP="0046616B">
      <w:pPr>
        <w:pStyle w:val="a3"/>
        <w:jc w:val="both"/>
        <w:rPr>
          <w:rFonts w:eastAsiaTheme="minorHAnsi"/>
          <w:iCs/>
          <w:color w:val="000000" w:themeColor="text1"/>
          <w:sz w:val="28"/>
          <w:szCs w:val="28"/>
          <w:lang w:eastAsia="en-US"/>
        </w:rPr>
      </w:pPr>
      <w:r w:rsidRPr="0077156E">
        <w:rPr>
          <w:rFonts w:eastAsiaTheme="minorHAnsi"/>
          <w:i/>
          <w:iCs/>
          <w:color w:val="000000" w:themeColor="text1"/>
          <w:sz w:val="28"/>
          <w:szCs w:val="28"/>
          <w:lang w:eastAsia="en-US"/>
        </w:rPr>
        <w:t xml:space="preserve">       </w:t>
      </w:r>
      <w:r w:rsidR="00A770BE" w:rsidRPr="0077156E">
        <w:rPr>
          <w:rFonts w:eastAsiaTheme="minorHAnsi"/>
          <w:iCs/>
          <w:color w:val="000000" w:themeColor="text1"/>
          <w:sz w:val="28"/>
          <w:szCs w:val="28"/>
          <w:lang w:eastAsia="en-US"/>
        </w:rPr>
        <w:t>За 2021 год в рамках муниципального жилищного контроля проведена 1 плановая и 57 внеплановых выездных и документарных проверок.</w:t>
      </w:r>
    </w:p>
    <w:p w:rsidR="00A770BE" w:rsidRPr="0077156E" w:rsidRDefault="00A770BE" w:rsidP="0046616B">
      <w:pPr>
        <w:pStyle w:val="a3"/>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В 2020 году проведено 0 плановых проверок, 20 внеплановых выездных и документарных</w:t>
      </w:r>
      <w:r w:rsidR="003B023B" w:rsidRPr="0077156E">
        <w:rPr>
          <w:rFonts w:eastAsiaTheme="minorHAnsi"/>
          <w:iCs/>
          <w:color w:val="000000" w:themeColor="text1"/>
          <w:sz w:val="28"/>
          <w:szCs w:val="28"/>
          <w:lang w:eastAsia="en-US"/>
        </w:rPr>
        <w:t xml:space="preserve"> проверок</w:t>
      </w:r>
      <w:r w:rsidRPr="0077156E">
        <w:rPr>
          <w:rFonts w:eastAsiaTheme="minorHAnsi"/>
          <w:iCs/>
          <w:color w:val="000000" w:themeColor="text1"/>
          <w:sz w:val="28"/>
          <w:szCs w:val="28"/>
          <w:lang w:eastAsia="en-US"/>
        </w:rPr>
        <w:t>.</w:t>
      </w:r>
    </w:p>
    <w:p w:rsidR="003B023B" w:rsidRPr="0077156E" w:rsidRDefault="003B023B" w:rsidP="003B023B">
      <w:pPr>
        <w:pStyle w:val="a3"/>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Профилактическое сопровождение контролируемых лиц было направлено на:</w:t>
      </w:r>
    </w:p>
    <w:p w:rsidR="003B023B" w:rsidRPr="0077156E" w:rsidRDefault="003B023B" w:rsidP="003B023B">
      <w:pPr>
        <w:pStyle w:val="a3"/>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ежемесячный мониторинг и актуализацию перечня нормативных правовых актов, соблюдение которых оценивалось в ходе проверок;</w:t>
      </w:r>
    </w:p>
    <w:p w:rsidR="003B023B" w:rsidRPr="0077156E" w:rsidRDefault="003B023B" w:rsidP="003B023B">
      <w:pPr>
        <w:pStyle w:val="a3"/>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информирование о результатах проверок и принятых контролируемыми лицами мерах по устранению выявленных нарушений;</w:t>
      </w:r>
    </w:p>
    <w:p w:rsidR="003B023B" w:rsidRPr="0077156E" w:rsidRDefault="003B023B" w:rsidP="003B023B">
      <w:pPr>
        <w:pStyle w:val="a3"/>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        обсуждение правоприменительной практики за соблюдением контролируемыми лицами требований законодательства. </w:t>
      </w:r>
    </w:p>
    <w:p w:rsidR="003B023B" w:rsidRPr="0077156E" w:rsidRDefault="003B023B" w:rsidP="0046616B">
      <w:pPr>
        <w:pStyle w:val="a3"/>
        <w:jc w:val="both"/>
        <w:rPr>
          <w:rFonts w:eastAsiaTheme="minorHAnsi"/>
          <w:iCs/>
          <w:color w:val="000000" w:themeColor="text1"/>
          <w:sz w:val="28"/>
          <w:szCs w:val="28"/>
          <w:lang w:eastAsia="en-US"/>
        </w:rPr>
      </w:pPr>
    </w:p>
    <w:p w:rsidR="00A770BE" w:rsidRPr="0077156E" w:rsidRDefault="00A770BE" w:rsidP="005A2862">
      <w:pPr>
        <w:pStyle w:val="a3"/>
        <w:ind w:firstLine="567"/>
        <w:jc w:val="both"/>
        <w:rPr>
          <w:sz w:val="28"/>
          <w:szCs w:val="28"/>
        </w:rPr>
      </w:pPr>
      <w:r w:rsidRPr="0077156E">
        <w:rPr>
          <w:sz w:val="28"/>
          <w:szCs w:val="28"/>
        </w:rPr>
        <w:lastRenderedPageBreak/>
        <w:t>В соответствии с постановлением Администрации Златоустовского городского округа от 10.12.2020 г. № 529-П «Об утверждении программы профилактики нарушений обязательных требований, осуществляемой органом муниципального контроля - Управлением муниципальной милиции Администрации Златоустовского городского округа на 2021 год (плановый период 2022-2023гг.)» в рамках муниципального жилищного контроля                        в 2021 году были проведены следующие мероприятия по профилактике нарушений обязательных требований:</w:t>
      </w:r>
    </w:p>
    <w:p w:rsidR="00A770BE" w:rsidRPr="0077156E" w:rsidRDefault="0086209A" w:rsidP="005A2862">
      <w:pPr>
        <w:pStyle w:val="a3"/>
        <w:ind w:firstLine="567"/>
        <w:jc w:val="both"/>
        <w:rPr>
          <w:sz w:val="28"/>
          <w:szCs w:val="28"/>
        </w:rPr>
      </w:pPr>
      <w:r w:rsidRPr="0077156E">
        <w:rPr>
          <w:sz w:val="28"/>
          <w:szCs w:val="28"/>
        </w:rPr>
        <w:t>р</w:t>
      </w:r>
      <w:r w:rsidR="00A770BE" w:rsidRPr="0077156E">
        <w:rPr>
          <w:sz w:val="28"/>
          <w:szCs w:val="28"/>
        </w:rPr>
        <w:t>азмещен перечень нормативных правовых актов, содержащих обязательные требования, оценка соблюдения которых является предметом муниципальн</w:t>
      </w:r>
      <w:r w:rsidRPr="0077156E">
        <w:rPr>
          <w:sz w:val="28"/>
          <w:szCs w:val="28"/>
        </w:rPr>
        <w:t xml:space="preserve">ого жилищного контроля, </w:t>
      </w:r>
      <w:r w:rsidR="00A770BE" w:rsidRPr="0077156E">
        <w:rPr>
          <w:sz w:val="28"/>
          <w:szCs w:val="28"/>
        </w:rPr>
        <w:t>а также текстов, соответствующих нормативных правовых актов</w:t>
      </w:r>
      <w:r w:rsidRPr="0077156E">
        <w:rPr>
          <w:sz w:val="28"/>
          <w:szCs w:val="28"/>
        </w:rPr>
        <w:t>;</w:t>
      </w:r>
    </w:p>
    <w:p w:rsidR="0086209A" w:rsidRPr="0077156E" w:rsidRDefault="0086209A" w:rsidP="005A2862">
      <w:pPr>
        <w:pStyle w:val="a3"/>
        <w:ind w:firstLine="567"/>
        <w:jc w:val="both"/>
        <w:rPr>
          <w:iCs/>
          <w:color w:val="000000" w:themeColor="text1"/>
          <w:sz w:val="28"/>
          <w:szCs w:val="28"/>
        </w:rPr>
      </w:pPr>
      <w:r w:rsidRPr="0077156E">
        <w:rPr>
          <w:iCs/>
          <w:color w:val="000000" w:themeColor="text1"/>
          <w:sz w:val="28"/>
          <w:szCs w:val="28"/>
        </w:rPr>
        <w:t>при осуществлении муниципального жилищного контроля на постоянной основе осуществляется информирование, консультирование юридических лиц, индивидуальных предпринимателей по вопросам соблюдения обязательных требований, проводится разъяснительная работа в средствах массовой информации посредством участия должностных лиц, осуществляющих муниципальный жилищный контроль</w:t>
      </w:r>
      <w:r w:rsidR="001626C6">
        <w:rPr>
          <w:iCs/>
          <w:color w:val="000000" w:themeColor="text1"/>
          <w:sz w:val="28"/>
          <w:szCs w:val="28"/>
        </w:rPr>
        <w:t>, в</w:t>
      </w:r>
      <w:r w:rsidRPr="0077156E">
        <w:rPr>
          <w:iCs/>
          <w:color w:val="000000" w:themeColor="text1"/>
          <w:sz w:val="28"/>
          <w:szCs w:val="28"/>
        </w:rPr>
        <w:t xml:space="preserve"> репортажах на Златоустовском телевидении (телеканал «Злат-ТВ»);</w:t>
      </w:r>
    </w:p>
    <w:p w:rsidR="0086209A" w:rsidRPr="0077156E" w:rsidRDefault="0086209A" w:rsidP="0086209A">
      <w:pPr>
        <w:pStyle w:val="a3"/>
        <w:ind w:firstLine="567"/>
        <w:jc w:val="both"/>
        <w:rPr>
          <w:iCs/>
          <w:color w:val="000000" w:themeColor="text1"/>
          <w:sz w:val="28"/>
          <w:szCs w:val="28"/>
        </w:rPr>
      </w:pPr>
      <w:r w:rsidRPr="0077156E">
        <w:rPr>
          <w:iCs/>
          <w:color w:val="000000" w:themeColor="text1"/>
          <w:sz w:val="28"/>
          <w:szCs w:val="28"/>
        </w:rPr>
        <w:t xml:space="preserve">должностными лицами, осуществляющими муниципальный жилищный контроль, проводится обобщение практики осуществления муниципального жилищного контроля. </w:t>
      </w:r>
    </w:p>
    <w:p w:rsidR="0086209A" w:rsidRPr="0077156E" w:rsidRDefault="0086209A" w:rsidP="0086209A">
      <w:pPr>
        <w:pStyle w:val="a3"/>
        <w:ind w:firstLine="567"/>
        <w:jc w:val="both"/>
        <w:rPr>
          <w:iCs/>
          <w:color w:val="000000" w:themeColor="text1"/>
          <w:sz w:val="28"/>
          <w:szCs w:val="28"/>
        </w:rPr>
      </w:pPr>
      <w:r w:rsidRPr="0077156E">
        <w:rPr>
          <w:iCs/>
          <w:color w:val="000000" w:themeColor="text1"/>
          <w:sz w:val="28"/>
          <w:szCs w:val="28"/>
        </w:rPr>
        <w:t>В 2021 году юридическим лицам и индивидуальным предпринимателям предостережения о недопустимости нарушения обязательных требований не выдавались.</w:t>
      </w:r>
    </w:p>
    <w:p w:rsidR="00D32A1C" w:rsidRPr="0077156E" w:rsidRDefault="003B023B" w:rsidP="005A2862">
      <w:pPr>
        <w:pStyle w:val="a3"/>
        <w:ind w:firstLine="567"/>
        <w:jc w:val="both"/>
        <w:rPr>
          <w:rFonts w:eastAsiaTheme="minorHAnsi"/>
          <w:iCs/>
          <w:color w:val="000000" w:themeColor="text1"/>
          <w:sz w:val="28"/>
          <w:szCs w:val="28"/>
          <w:lang w:eastAsia="en-US"/>
        </w:rPr>
      </w:pPr>
      <w:r w:rsidRPr="0077156E">
        <w:rPr>
          <w:rFonts w:eastAsiaTheme="minorHAnsi"/>
          <w:iCs/>
          <w:color w:val="000000" w:themeColor="text1"/>
          <w:sz w:val="28"/>
          <w:szCs w:val="28"/>
          <w:lang w:eastAsia="en-US"/>
        </w:rPr>
        <w:t xml:space="preserve">4) </w:t>
      </w:r>
      <w:r w:rsidR="00D32A1C" w:rsidRPr="0077156E">
        <w:rPr>
          <w:rFonts w:eastAsiaTheme="minorHAnsi"/>
          <w:iCs/>
          <w:color w:val="000000" w:themeColor="text1"/>
          <w:sz w:val="28"/>
          <w:szCs w:val="28"/>
          <w:lang w:eastAsia="en-US"/>
        </w:rPr>
        <w:t>анализ и оценка рисков нарушения обязательных требований.</w:t>
      </w:r>
    </w:p>
    <w:p w:rsidR="006B558C" w:rsidRPr="0077156E" w:rsidRDefault="00156FE6" w:rsidP="005A2862">
      <w:pPr>
        <w:autoSpaceDE w:val="0"/>
        <w:autoSpaceDN w:val="0"/>
        <w:adjustRightInd w:val="0"/>
        <w:ind w:firstLine="709"/>
        <w:jc w:val="both"/>
        <w:rPr>
          <w:color w:val="000000" w:themeColor="text1"/>
          <w:sz w:val="28"/>
          <w:szCs w:val="28"/>
        </w:rPr>
      </w:pPr>
      <w:r w:rsidRPr="0077156E">
        <w:rPr>
          <w:color w:val="000000" w:themeColor="text1"/>
          <w:sz w:val="28"/>
          <w:szCs w:val="28"/>
        </w:rPr>
        <w:t>По результатам контрольных мероприятий, проведенных в текущем периоде, наиболее значимыми проблемами явля</w:t>
      </w:r>
      <w:r w:rsidR="006B558C" w:rsidRPr="0077156E">
        <w:rPr>
          <w:color w:val="000000" w:themeColor="text1"/>
          <w:sz w:val="28"/>
          <w:szCs w:val="28"/>
        </w:rPr>
        <w:t>ю</w:t>
      </w:r>
      <w:r w:rsidR="00B105AA" w:rsidRPr="0077156E">
        <w:rPr>
          <w:color w:val="000000" w:themeColor="text1"/>
          <w:sz w:val="28"/>
          <w:szCs w:val="28"/>
        </w:rPr>
        <w:t>тся</w:t>
      </w:r>
      <w:r w:rsidR="006B558C" w:rsidRPr="0077156E">
        <w:rPr>
          <w:color w:val="000000" w:themeColor="text1"/>
          <w:sz w:val="28"/>
          <w:szCs w:val="28"/>
        </w:rPr>
        <w:t>:</w:t>
      </w:r>
    </w:p>
    <w:p w:rsidR="006B558C" w:rsidRPr="0077156E" w:rsidRDefault="001074E8" w:rsidP="00B06818">
      <w:pPr>
        <w:autoSpaceDE w:val="0"/>
        <w:autoSpaceDN w:val="0"/>
        <w:adjustRightInd w:val="0"/>
        <w:ind w:firstLine="709"/>
        <w:jc w:val="both"/>
        <w:rPr>
          <w:color w:val="000000" w:themeColor="text1"/>
          <w:sz w:val="28"/>
          <w:szCs w:val="28"/>
        </w:rPr>
      </w:pPr>
      <w:r w:rsidRPr="0077156E">
        <w:rPr>
          <w:color w:val="000000" w:themeColor="text1"/>
          <w:sz w:val="28"/>
          <w:szCs w:val="28"/>
        </w:rPr>
        <w:t>н</w:t>
      </w:r>
      <w:r w:rsidR="006B558C" w:rsidRPr="0077156E">
        <w:rPr>
          <w:color w:val="000000" w:themeColor="text1"/>
          <w:sz w:val="28"/>
          <w:szCs w:val="28"/>
        </w:rPr>
        <w:t>е</w:t>
      </w:r>
      <w:r w:rsidR="00D01050" w:rsidRPr="0077156E">
        <w:rPr>
          <w:color w:val="000000" w:themeColor="text1"/>
          <w:sz w:val="28"/>
          <w:szCs w:val="28"/>
        </w:rPr>
        <w:t>удовлетворительное состояние многоквартирных домов</w:t>
      </w:r>
      <w:r w:rsidR="006B558C" w:rsidRPr="0077156E">
        <w:rPr>
          <w:color w:val="000000" w:themeColor="text1"/>
          <w:sz w:val="28"/>
          <w:szCs w:val="28"/>
        </w:rPr>
        <w:t>, ненадлежащее содержание и текущий ремонт общего имущества, обследования;</w:t>
      </w:r>
    </w:p>
    <w:p w:rsidR="006B558C" w:rsidRPr="0077156E" w:rsidRDefault="001074E8" w:rsidP="00B06818">
      <w:pPr>
        <w:autoSpaceDE w:val="0"/>
        <w:autoSpaceDN w:val="0"/>
        <w:adjustRightInd w:val="0"/>
        <w:ind w:firstLine="709"/>
        <w:jc w:val="both"/>
        <w:rPr>
          <w:color w:val="000000" w:themeColor="text1"/>
          <w:sz w:val="28"/>
          <w:szCs w:val="28"/>
        </w:rPr>
      </w:pPr>
      <w:r w:rsidRPr="0077156E">
        <w:rPr>
          <w:color w:val="000000" w:themeColor="text1"/>
          <w:sz w:val="28"/>
          <w:szCs w:val="28"/>
        </w:rPr>
        <w:t>низкое к</w:t>
      </w:r>
      <w:r w:rsidR="006B558C" w:rsidRPr="0077156E">
        <w:rPr>
          <w:color w:val="000000" w:themeColor="text1"/>
          <w:sz w:val="28"/>
          <w:szCs w:val="28"/>
        </w:rPr>
        <w:t>ачество пред</w:t>
      </w:r>
      <w:r w:rsidR="00D01050" w:rsidRPr="0077156E">
        <w:rPr>
          <w:color w:val="000000" w:themeColor="text1"/>
          <w:sz w:val="28"/>
          <w:szCs w:val="28"/>
        </w:rPr>
        <w:t>оставляемых коммунальных услуг.</w:t>
      </w:r>
    </w:p>
    <w:p w:rsidR="00156FE6" w:rsidRPr="0077156E" w:rsidRDefault="00156FE6" w:rsidP="005A2862">
      <w:pPr>
        <w:pStyle w:val="a3"/>
        <w:ind w:firstLine="567"/>
        <w:jc w:val="both"/>
        <w:rPr>
          <w:color w:val="000000" w:themeColor="text1"/>
          <w:sz w:val="28"/>
          <w:szCs w:val="28"/>
        </w:rPr>
      </w:pPr>
    </w:p>
    <w:p w:rsidR="00C3432D" w:rsidRPr="0077156E" w:rsidRDefault="00D01050" w:rsidP="005A2862">
      <w:pPr>
        <w:autoSpaceDE w:val="0"/>
        <w:autoSpaceDN w:val="0"/>
        <w:adjustRightInd w:val="0"/>
        <w:ind w:firstLine="709"/>
        <w:jc w:val="center"/>
        <w:outlineLvl w:val="1"/>
        <w:rPr>
          <w:bCs/>
          <w:color w:val="000000" w:themeColor="text1"/>
          <w:sz w:val="28"/>
          <w:szCs w:val="28"/>
        </w:rPr>
      </w:pPr>
      <w:r w:rsidRPr="0077156E">
        <w:rPr>
          <w:bCs/>
          <w:color w:val="000000" w:themeColor="text1"/>
          <w:sz w:val="28"/>
          <w:szCs w:val="28"/>
        </w:rPr>
        <w:t xml:space="preserve">Раздел </w:t>
      </w:r>
      <w:r w:rsidRPr="0077156E">
        <w:rPr>
          <w:bCs/>
          <w:color w:val="000000" w:themeColor="text1"/>
          <w:sz w:val="28"/>
          <w:szCs w:val="28"/>
          <w:lang w:val="en-US"/>
        </w:rPr>
        <w:t>II</w:t>
      </w:r>
      <w:r w:rsidR="00C3432D" w:rsidRPr="0077156E">
        <w:rPr>
          <w:bCs/>
          <w:color w:val="000000" w:themeColor="text1"/>
          <w:sz w:val="28"/>
          <w:szCs w:val="28"/>
        </w:rPr>
        <w:t>. Цели и задачи реализации программы профилактики</w:t>
      </w:r>
    </w:p>
    <w:p w:rsidR="00C3432D" w:rsidRPr="0077156E" w:rsidRDefault="00C3432D" w:rsidP="005A2862">
      <w:pPr>
        <w:autoSpaceDE w:val="0"/>
        <w:autoSpaceDN w:val="0"/>
        <w:adjustRightInd w:val="0"/>
        <w:jc w:val="both"/>
        <w:rPr>
          <w:color w:val="000000" w:themeColor="text1"/>
          <w:sz w:val="28"/>
          <w:szCs w:val="28"/>
        </w:rPr>
      </w:pPr>
    </w:p>
    <w:p w:rsidR="00C3432D" w:rsidRPr="0077156E" w:rsidRDefault="00C3432D" w:rsidP="00DC4535">
      <w:pPr>
        <w:pStyle w:val="a4"/>
        <w:numPr>
          <w:ilvl w:val="0"/>
          <w:numId w:val="5"/>
        </w:numPr>
        <w:autoSpaceDE w:val="0"/>
        <w:autoSpaceDN w:val="0"/>
        <w:adjustRightInd w:val="0"/>
        <w:jc w:val="both"/>
        <w:outlineLvl w:val="2"/>
        <w:rPr>
          <w:rFonts w:ascii="Times New Roman" w:hAnsi="Times New Roman" w:cs="Times New Roman"/>
          <w:bCs/>
          <w:color w:val="000000" w:themeColor="text1"/>
          <w:sz w:val="28"/>
          <w:szCs w:val="28"/>
        </w:rPr>
      </w:pPr>
      <w:r w:rsidRPr="0077156E">
        <w:rPr>
          <w:rFonts w:ascii="Times New Roman" w:hAnsi="Times New Roman" w:cs="Times New Roman"/>
          <w:bCs/>
          <w:color w:val="000000" w:themeColor="text1"/>
          <w:sz w:val="28"/>
          <w:szCs w:val="28"/>
        </w:rPr>
        <w:t>Основными целями Программы профилактики являются:</w:t>
      </w:r>
    </w:p>
    <w:p w:rsidR="00E750AD" w:rsidRPr="0077156E" w:rsidRDefault="00DC4535" w:rsidP="005A2862">
      <w:pPr>
        <w:autoSpaceDE w:val="0"/>
        <w:autoSpaceDN w:val="0"/>
        <w:adjustRightInd w:val="0"/>
        <w:ind w:firstLine="540"/>
        <w:jc w:val="both"/>
        <w:rPr>
          <w:rFonts w:eastAsiaTheme="minorHAnsi"/>
          <w:color w:val="000000" w:themeColor="text1"/>
          <w:sz w:val="28"/>
          <w:szCs w:val="28"/>
          <w:lang w:eastAsia="en-US"/>
        </w:rPr>
      </w:pPr>
      <w:r w:rsidRPr="0077156E">
        <w:rPr>
          <w:rFonts w:eastAsiaTheme="minorHAnsi"/>
          <w:color w:val="000000" w:themeColor="text1"/>
          <w:sz w:val="28"/>
          <w:szCs w:val="28"/>
          <w:lang w:eastAsia="en-US"/>
        </w:rPr>
        <w:t>1)</w:t>
      </w:r>
      <w:r w:rsidR="00E750AD" w:rsidRPr="0077156E">
        <w:rPr>
          <w:rFonts w:eastAsiaTheme="minorHAnsi"/>
          <w:color w:val="000000" w:themeColor="text1"/>
          <w:sz w:val="28"/>
          <w:szCs w:val="28"/>
          <w:lang w:eastAsia="en-US"/>
        </w:rPr>
        <w:t xml:space="preserve"> </w:t>
      </w:r>
      <w:r w:rsidR="00B06818" w:rsidRPr="0077156E">
        <w:rPr>
          <w:rFonts w:eastAsiaTheme="minorHAnsi"/>
          <w:color w:val="000000" w:themeColor="text1"/>
          <w:sz w:val="28"/>
          <w:szCs w:val="28"/>
          <w:lang w:eastAsia="en-US"/>
        </w:rPr>
        <w:t>С</w:t>
      </w:r>
      <w:r w:rsidR="00E750AD" w:rsidRPr="0077156E">
        <w:rPr>
          <w:rFonts w:eastAsiaTheme="minorHAnsi"/>
          <w:color w:val="000000" w:themeColor="text1"/>
          <w:sz w:val="28"/>
          <w:szCs w:val="28"/>
          <w:lang w:eastAsia="en-US"/>
        </w:rPr>
        <w:t>тимулирование добросовестного соблюдения обязательных требований всеми контролируемыми лицами;</w:t>
      </w:r>
    </w:p>
    <w:p w:rsidR="00E750AD" w:rsidRPr="0077156E" w:rsidRDefault="00DC4535" w:rsidP="005A2862">
      <w:pPr>
        <w:autoSpaceDE w:val="0"/>
        <w:autoSpaceDN w:val="0"/>
        <w:adjustRightInd w:val="0"/>
        <w:ind w:firstLine="540"/>
        <w:jc w:val="both"/>
        <w:rPr>
          <w:rFonts w:eastAsiaTheme="minorHAnsi"/>
          <w:color w:val="000000" w:themeColor="text1"/>
          <w:sz w:val="28"/>
          <w:szCs w:val="28"/>
          <w:lang w:eastAsia="en-US"/>
        </w:rPr>
      </w:pPr>
      <w:r w:rsidRPr="0077156E">
        <w:rPr>
          <w:rFonts w:eastAsiaTheme="minorHAnsi"/>
          <w:color w:val="000000" w:themeColor="text1"/>
          <w:sz w:val="28"/>
          <w:szCs w:val="28"/>
          <w:lang w:eastAsia="en-US"/>
        </w:rPr>
        <w:t>2)</w:t>
      </w:r>
      <w:r w:rsidR="00E750AD" w:rsidRPr="0077156E">
        <w:rPr>
          <w:rFonts w:eastAsiaTheme="minorHAnsi"/>
          <w:color w:val="000000" w:themeColor="text1"/>
          <w:sz w:val="28"/>
          <w:szCs w:val="28"/>
          <w:lang w:eastAsia="en-US"/>
        </w:rPr>
        <w:t xml:space="preserve"> </w:t>
      </w:r>
      <w:r w:rsidR="00B06818" w:rsidRPr="0077156E">
        <w:rPr>
          <w:rFonts w:eastAsiaTheme="minorHAnsi"/>
          <w:color w:val="000000" w:themeColor="text1"/>
          <w:sz w:val="28"/>
          <w:szCs w:val="28"/>
          <w:lang w:eastAsia="en-US"/>
        </w:rPr>
        <w:t>У</w:t>
      </w:r>
      <w:r w:rsidR="00E750AD" w:rsidRPr="0077156E">
        <w:rPr>
          <w:rFonts w:eastAsiaTheme="minorHAnsi"/>
          <w:color w:val="000000" w:themeColor="text1"/>
          <w:sz w:val="28"/>
          <w:szCs w:val="28"/>
          <w:lang w:eastAsia="en-US"/>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750AD" w:rsidRPr="0077156E" w:rsidRDefault="00DC4535" w:rsidP="005A2862">
      <w:pPr>
        <w:autoSpaceDE w:val="0"/>
        <w:autoSpaceDN w:val="0"/>
        <w:adjustRightInd w:val="0"/>
        <w:ind w:firstLine="540"/>
        <w:jc w:val="both"/>
        <w:rPr>
          <w:rFonts w:eastAsiaTheme="minorHAnsi"/>
          <w:color w:val="000000" w:themeColor="text1"/>
          <w:sz w:val="28"/>
          <w:szCs w:val="28"/>
          <w:lang w:eastAsia="en-US"/>
        </w:rPr>
      </w:pPr>
      <w:r w:rsidRPr="0077156E">
        <w:rPr>
          <w:rFonts w:eastAsiaTheme="minorHAnsi"/>
          <w:color w:val="000000" w:themeColor="text1"/>
          <w:sz w:val="28"/>
          <w:szCs w:val="28"/>
          <w:lang w:eastAsia="en-US"/>
        </w:rPr>
        <w:t>3)</w:t>
      </w:r>
      <w:r w:rsidR="00E750AD" w:rsidRPr="0077156E">
        <w:rPr>
          <w:rFonts w:eastAsiaTheme="minorHAnsi"/>
          <w:color w:val="000000" w:themeColor="text1"/>
          <w:sz w:val="28"/>
          <w:szCs w:val="28"/>
          <w:lang w:eastAsia="en-US"/>
        </w:rPr>
        <w:t xml:space="preserve"> </w:t>
      </w:r>
      <w:r w:rsidR="00B06818" w:rsidRPr="0077156E">
        <w:rPr>
          <w:rFonts w:eastAsiaTheme="minorHAnsi"/>
          <w:color w:val="000000" w:themeColor="text1"/>
          <w:sz w:val="28"/>
          <w:szCs w:val="28"/>
          <w:lang w:eastAsia="en-US"/>
        </w:rPr>
        <w:t>С</w:t>
      </w:r>
      <w:r w:rsidR="00E750AD" w:rsidRPr="0077156E">
        <w:rPr>
          <w:rFonts w:eastAsiaTheme="minorHAnsi"/>
          <w:color w:val="000000" w:themeColor="text1"/>
          <w:sz w:val="28"/>
          <w:szCs w:val="28"/>
          <w:lang w:eastAsia="en-US"/>
        </w:rPr>
        <w:t>оздание условий для доведения обязательных требований до контролируемых лиц, повышение информированности о способах их соблюдения.</w:t>
      </w:r>
    </w:p>
    <w:p w:rsidR="005A2862" w:rsidRPr="0077156E" w:rsidRDefault="005A2862" w:rsidP="005A2862">
      <w:pPr>
        <w:autoSpaceDE w:val="0"/>
        <w:autoSpaceDN w:val="0"/>
        <w:adjustRightInd w:val="0"/>
        <w:ind w:firstLine="709"/>
        <w:jc w:val="both"/>
        <w:rPr>
          <w:i/>
          <w:sz w:val="28"/>
          <w:szCs w:val="28"/>
        </w:rPr>
      </w:pPr>
    </w:p>
    <w:p w:rsidR="00C3432D" w:rsidRPr="0077156E" w:rsidRDefault="00D01050" w:rsidP="00D01050">
      <w:pPr>
        <w:pStyle w:val="a4"/>
        <w:autoSpaceDE w:val="0"/>
        <w:autoSpaceDN w:val="0"/>
        <w:adjustRightInd w:val="0"/>
        <w:ind w:left="426"/>
        <w:jc w:val="both"/>
        <w:outlineLvl w:val="2"/>
        <w:rPr>
          <w:rFonts w:ascii="Times New Roman" w:hAnsi="Times New Roman" w:cs="Times New Roman"/>
          <w:bCs/>
          <w:sz w:val="28"/>
          <w:szCs w:val="28"/>
        </w:rPr>
      </w:pPr>
      <w:r w:rsidRPr="0077156E">
        <w:rPr>
          <w:rFonts w:ascii="Times New Roman" w:hAnsi="Times New Roman" w:cs="Times New Roman"/>
          <w:bCs/>
          <w:sz w:val="28"/>
          <w:szCs w:val="28"/>
        </w:rPr>
        <w:t xml:space="preserve">            2. </w:t>
      </w:r>
      <w:r w:rsidR="00C3432D" w:rsidRPr="0077156E">
        <w:rPr>
          <w:rFonts w:ascii="Times New Roman" w:hAnsi="Times New Roman" w:cs="Times New Roman"/>
          <w:bCs/>
          <w:sz w:val="28"/>
          <w:szCs w:val="28"/>
        </w:rPr>
        <w:t>Проведение профилактических ме</w:t>
      </w:r>
      <w:r w:rsidRPr="0077156E">
        <w:rPr>
          <w:rFonts w:ascii="Times New Roman" w:hAnsi="Times New Roman" w:cs="Times New Roman"/>
          <w:bCs/>
          <w:sz w:val="28"/>
          <w:szCs w:val="28"/>
        </w:rPr>
        <w:t xml:space="preserve">роприятий направлено на решение </w:t>
      </w:r>
      <w:r w:rsidR="00C3432D" w:rsidRPr="0077156E">
        <w:rPr>
          <w:rFonts w:ascii="Times New Roman" w:hAnsi="Times New Roman" w:cs="Times New Roman"/>
          <w:bCs/>
          <w:sz w:val="28"/>
          <w:szCs w:val="28"/>
        </w:rPr>
        <w:t>следующих задач:</w:t>
      </w:r>
    </w:p>
    <w:p w:rsidR="00B06818" w:rsidRPr="0077156E" w:rsidRDefault="00B06818" w:rsidP="00E63D31">
      <w:pPr>
        <w:pStyle w:val="a4"/>
        <w:numPr>
          <w:ilvl w:val="0"/>
          <w:numId w:val="3"/>
        </w:numPr>
        <w:tabs>
          <w:tab w:val="left" w:pos="993"/>
        </w:tabs>
        <w:autoSpaceDE w:val="0"/>
        <w:autoSpaceDN w:val="0"/>
        <w:adjustRightInd w:val="0"/>
        <w:spacing w:after="0" w:line="240" w:lineRule="auto"/>
        <w:ind w:left="567" w:firstLine="0"/>
        <w:jc w:val="both"/>
        <w:rPr>
          <w:rFonts w:ascii="Times New Roman" w:hAnsi="Times New Roman" w:cs="Times New Roman"/>
          <w:sz w:val="28"/>
          <w:szCs w:val="28"/>
        </w:rPr>
      </w:pPr>
      <w:r w:rsidRPr="0077156E">
        <w:rPr>
          <w:rFonts w:ascii="Times New Roman" w:hAnsi="Times New Roman" w:cs="Times New Roman"/>
          <w:sz w:val="28"/>
          <w:szCs w:val="28"/>
        </w:rPr>
        <w:t>Снижение рисков причинения вреда (ущерба) охраняемым законом ценностям;</w:t>
      </w:r>
    </w:p>
    <w:p w:rsidR="00024148" w:rsidRPr="0077156E" w:rsidRDefault="008E50D9" w:rsidP="000D57FB">
      <w:pPr>
        <w:pStyle w:val="Default"/>
        <w:numPr>
          <w:ilvl w:val="0"/>
          <w:numId w:val="3"/>
        </w:numPr>
        <w:tabs>
          <w:tab w:val="left" w:pos="851"/>
        </w:tabs>
        <w:ind w:left="0" w:firstLine="567"/>
        <w:jc w:val="both"/>
        <w:rPr>
          <w:sz w:val="28"/>
          <w:szCs w:val="28"/>
        </w:rPr>
      </w:pPr>
      <w:r w:rsidRPr="0077156E">
        <w:rPr>
          <w:sz w:val="28"/>
          <w:szCs w:val="28"/>
        </w:rPr>
        <w:t>В</w:t>
      </w:r>
      <w:r w:rsidR="004F74F7" w:rsidRPr="0077156E">
        <w:rPr>
          <w:sz w:val="28"/>
          <w:szCs w:val="28"/>
        </w:rPr>
        <w:t>недрение способов профилактики</w:t>
      </w:r>
      <w:r w:rsidR="00840B16" w:rsidRPr="0077156E">
        <w:rPr>
          <w:sz w:val="28"/>
          <w:szCs w:val="28"/>
        </w:rPr>
        <w:t>, установленных П</w:t>
      </w:r>
      <w:r w:rsidR="00D054F8" w:rsidRPr="0077156E">
        <w:rPr>
          <w:sz w:val="28"/>
          <w:szCs w:val="28"/>
        </w:rPr>
        <w:t>оложением о</w:t>
      </w:r>
      <w:r w:rsidR="00D01050" w:rsidRPr="0077156E">
        <w:rPr>
          <w:sz w:val="28"/>
          <w:szCs w:val="28"/>
        </w:rPr>
        <w:t xml:space="preserve"> муниципальном жилищном контроле на территории Златоустовского городского округа</w:t>
      </w:r>
      <w:r w:rsidR="004F74F7" w:rsidRPr="0077156E">
        <w:rPr>
          <w:sz w:val="28"/>
          <w:szCs w:val="28"/>
        </w:rPr>
        <w:t xml:space="preserve">; </w:t>
      </w:r>
    </w:p>
    <w:p w:rsidR="008E50D9" w:rsidRPr="0077156E" w:rsidRDefault="008E50D9" w:rsidP="000D57FB">
      <w:pPr>
        <w:pStyle w:val="Default"/>
        <w:numPr>
          <w:ilvl w:val="0"/>
          <w:numId w:val="3"/>
        </w:numPr>
        <w:tabs>
          <w:tab w:val="left" w:pos="851"/>
        </w:tabs>
        <w:ind w:left="0" w:firstLine="567"/>
        <w:jc w:val="both"/>
        <w:rPr>
          <w:sz w:val="28"/>
          <w:szCs w:val="28"/>
        </w:rPr>
      </w:pPr>
      <w:r w:rsidRPr="0077156E">
        <w:rPr>
          <w:sz w:val="28"/>
          <w:szCs w:val="28"/>
        </w:rPr>
        <w:t>П</w:t>
      </w:r>
      <w:r w:rsidR="004F74F7" w:rsidRPr="0077156E">
        <w:rPr>
          <w:sz w:val="28"/>
          <w:szCs w:val="28"/>
        </w:rPr>
        <w:t xml:space="preserve">овышение прозрачности деятельности контрольного органа; </w:t>
      </w:r>
    </w:p>
    <w:p w:rsidR="008E50D9" w:rsidRPr="0077156E" w:rsidRDefault="0095758A" w:rsidP="000D57FB">
      <w:pPr>
        <w:pStyle w:val="Default"/>
        <w:numPr>
          <w:ilvl w:val="0"/>
          <w:numId w:val="3"/>
        </w:numPr>
        <w:tabs>
          <w:tab w:val="left" w:pos="851"/>
        </w:tabs>
        <w:ind w:left="0" w:firstLine="567"/>
        <w:jc w:val="both"/>
        <w:rPr>
          <w:sz w:val="28"/>
          <w:szCs w:val="28"/>
        </w:rPr>
      </w:pPr>
      <w:r w:rsidRPr="0077156E">
        <w:rPr>
          <w:sz w:val="28"/>
          <w:szCs w:val="28"/>
        </w:rPr>
        <w:t xml:space="preserve"> У</w:t>
      </w:r>
      <w:r w:rsidR="004F74F7" w:rsidRPr="0077156E">
        <w:rPr>
          <w:sz w:val="28"/>
          <w:szCs w:val="28"/>
        </w:rPr>
        <w:t xml:space="preserve">меньшение административной нагрузки на контролируемых лиц; </w:t>
      </w:r>
    </w:p>
    <w:p w:rsidR="008E50D9" w:rsidRPr="0077156E" w:rsidRDefault="008E50D9" w:rsidP="000D57FB">
      <w:pPr>
        <w:pStyle w:val="Default"/>
        <w:numPr>
          <w:ilvl w:val="0"/>
          <w:numId w:val="3"/>
        </w:numPr>
        <w:tabs>
          <w:tab w:val="left" w:pos="851"/>
        </w:tabs>
        <w:ind w:left="0" w:firstLine="567"/>
        <w:jc w:val="both"/>
        <w:rPr>
          <w:sz w:val="28"/>
          <w:szCs w:val="28"/>
        </w:rPr>
      </w:pPr>
      <w:r w:rsidRPr="0077156E">
        <w:rPr>
          <w:sz w:val="28"/>
          <w:szCs w:val="28"/>
        </w:rPr>
        <w:t xml:space="preserve"> </w:t>
      </w:r>
      <w:r w:rsidR="0095758A" w:rsidRPr="0077156E">
        <w:rPr>
          <w:sz w:val="28"/>
          <w:szCs w:val="28"/>
        </w:rPr>
        <w:t>П</w:t>
      </w:r>
      <w:r w:rsidR="004F74F7" w:rsidRPr="0077156E">
        <w:rPr>
          <w:sz w:val="28"/>
          <w:szCs w:val="28"/>
        </w:rPr>
        <w:t>овышение уровня правовой</w:t>
      </w:r>
      <w:r w:rsidR="00D01050" w:rsidRPr="0077156E">
        <w:rPr>
          <w:sz w:val="28"/>
          <w:szCs w:val="28"/>
        </w:rPr>
        <w:t xml:space="preserve"> грамотности контролируемых лиц.</w:t>
      </w:r>
    </w:p>
    <w:p w:rsidR="00F850A1" w:rsidRPr="0077156E" w:rsidRDefault="00F850A1" w:rsidP="00CF1308">
      <w:pPr>
        <w:pStyle w:val="Default"/>
        <w:jc w:val="center"/>
        <w:rPr>
          <w:sz w:val="28"/>
          <w:szCs w:val="28"/>
        </w:rPr>
      </w:pPr>
    </w:p>
    <w:p w:rsidR="00F850A1" w:rsidRPr="0077156E" w:rsidRDefault="00081931" w:rsidP="00081931">
      <w:pPr>
        <w:pStyle w:val="Default"/>
        <w:jc w:val="center"/>
        <w:rPr>
          <w:bCs/>
          <w:sz w:val="28"/>
          <w:szCs w:val="28"/>
        </w:rPr>
      </w:pPr>
      <w:r w:rsidRPr="0077156E">
        <w:rPr>
          <w:bCs/>
          <w:sz w:val="28"/>
          <w:szCs w:val="28"/>
        </w:rPr>
        <w:t xml:space="preserve">Раздел </w:t>
      </w:r>
      <w:r w:rsidRPr="0077156E">
        <w:rPr>
          <w:bCs/>
          <w:sz w:val="28"/>
          <w:szCs w:val="28"/>
          <w:lang w:val="en-US"/>
        </w:rPr>
        <w:t>III</w:t>
      </w:r>
      <w:r w:rsidR="00F850A1" w:rsidRPr="0077156E">
        <w:rPr>
          <w:bCs/>
          <w:sz w:val="28"/>
          <w:szCs w:val="28"/>
        </w:rPr>
        <w:t>. Перечень профилактических мероприятий, сроки (периодичность) их проведения</w:t>
      </w:r>
    </w:p>
    <w:p w:rsidR="00E750AD" w:rsidRPr="0077156E" w:rsidRDefault="00E750AD" w:rsidP="005A2862">
      <w:pPr>
        <w:pStyle w:val="a3"/>
        <w:ind w:firstLine="567"/>
        <w:jc w:val="both"/>
        <w:rPr>
          <w:sz w:val="28"/>
          <w:szCs w:val="28"/>
        </w:rPr>
      </w:pPr>
    </w:p>
    <w:tbl>
      <w:tblPr>
        <w:tblW w:w="9905" w:type="dxa"/>
        <w:tblLayout w:type="fixed"/>
        <w:tblCellMar>
          <w:top w:w="102" w:type="dxa"/>
          <w:left w:w="62" w:type="dxa"/>
          <w:bottom w:w="102" w:type="dxa"/>
          <w:right w:w="62" w:type="dxa"/>
        </w:tblCellMar>
        <w:tblLook w:val="0000" w:firstRow="0" w:lastRow="0" w:firstColumn="0" w:lastColumn="0" w:noHBand="0" w:noVBand="0"/>
      </w:tblPr>
      <w:tblGrid>
        <w:gridCol w:w="771"/>
        <w:gridCol w:w="3605"/>
        <w:gridCol w:w="1844"/>
        <w:gridCol w:w="1843"/>
        <w:gridCol w:w="1842"/>
      </w:tblGrid>
      <w:tr w:rsidR="00D60F69" w:rsidRPr="0077156E" w:rsidTr="00C025C3">
        <w:tc>
          <w:tcPr>
            <w:tcW w:w="771" w:type="dxa"/>
            <w:tcBorders>
              <w:top w:val="single" w:sz="4" w:space="0" w:color="auto"/>
              <w:left w:val="single" w:sz="4" w:space="0" w:color="auto"/>
              <w:bottom w:val="single" w:sz="4" w:space="0" w:color="auto"/>
              <w:right w:val="single" w:sz="4" w:space="0" w:color="auto"/>
            </w:tcBorders>
          </w:tcPr>
          <w:p w:rsidR="00D60F69" w:rsidRPr="0077156E" w:rsidRDefault="00D60F69" w:rsidP="00B06818">
            <w:pPr>
              <w:autoSpaceDE w:val="0"/>
              <w:autoSpaceDN w:val="0"/>
              <w:adjustRightInd w:val="0"/>
              <w:jc w:val="center"/>
              <w:rPr>
                <w:iCs/>
                <w:sz w:val="28"/>
                <w:szCs w:val="28"/>
              </w:rPr>
            </w:pPr>
            <w:r w:rsidRPr="0077156E">
              <w:rPr>
                <w:iCs/>
                <w:sz w:val="28"/>
                <w:szCs w:val="28"/>
              </w:rPr>
              <w:t>№ п/п</w:t>
            </w:r>
          </w:p>
        </w:tc>
        <w:tc>
          <w:tcPr>
            <w:tcW w:w="3605" w:type="dxa"/>
            <w:tcBorders>
              <w:top w:val="single" w:sz="4" w:space="0" w:color="auto"/>
              <w:left w:val="single" w:sz="4" w:space="0" w:color="auto"/>
              <w:bottom w:val="single" w:sz="4" w:space="0" w:color="auto"/>
              <w:right w:val="single" w:sz="4" w:space="0" w:color="auto"/>
            </w:tcBorders>
          </w:tcPr>
          <w:p w:rsidR="00D60F69" w:rsidRPr="0077156E" w:rsidRDefault="00D60F69" w:rsidP="00B06818">
            <w:pPr>
              <w:autoSpaceDE w:val="0"/>
              <w:autoSpaceDN w:val="0"/>
              <w:adjustRightInd w:val="0"/>
              <w:jc w:val="center"/>
              <w:rPr>
                <w:iCs/>
                <w:sz w:val="28"/>
                <w:szCs w:val="28"/>
              </w:rPr>
            </w:pPr>
            <w:r w:rsidRPr="0077156E">
              <w:rPr>
                <w:iCs/>
                <w:sz w:val="28"/>
                <w:szCs w:val="28"/>
              </w:rPr>
              <w:t>Наименование</w:t>
            </w:r>
            <w:r w:rsidR="003F417F" w:rsidRPr="0077156E">
              <w:rPr>
                <w:iCs/>
                <w:sz w:val="28"/>
                <w:szCs w:val="28"/>
              </w:rPr>
              <w:t xml:space="preserve"> и форма проведения</w:t>
            </w:r>
            <w:r w:rsidRPr="0077156E">
              <w:rPr>
                <w:iCs/>
                <w:sz w:val="28"/>
                <w:szCs w:val="28"/>
              </w:rPr>
              <w:t xml:space="preserve"> мероприятия</w:t>
            </w:r>
          </w:p>
        </w:tc>
        <w:tc>
          <w:tcPr>
            <w:tcW w:w="1844" w:type="dxa"/>
            <w:tcBorders>
              <w:top w:val="single" w:sz="4" w:space="0" w:color="auto"/>
              <w:left w:val="single" w:sz="4" w:space="0" w:color="auto"/>
              <w:bottom w:val="single" w:sz="4" w:space="0" w:color="auto"/>
              <w:right w:val="single" w:sz="4" w:space="0" w:color="auto"/>
            </w:tcBorders>
          </w:tcPr>
          <w:p w:rsidR="00D60F69" w:rsidRPr="0077156E" w:rsidRDefault="00D60F69" w:rsidP="00B06818">
            <w:pPr>
              <w:autoSpaceDE w:val="0"/>
              <w:autoSpaceDN w:val="0"/>
              <w:adjustRightInd w:val="0"/>
              <w:jc w:val="center"/>
              <w:rPr>
                <w:iCs/>
                <w:sz w:val="28"/>
                <w:szCs w:val="28"/>
              </w:rPr>
            </w:pPr>
            <w:r w:rsidRPr="0077156E">
              <w:rPr>
                <w:iCs/>
                <w:sz w:val="28"/>
                <w:szCs w:val="28"/>
              </w:rPr>
              <w:t>Срок исполнения</w:t>
            </w:r>
          </w:p>
        </w:tc>
        <w:tc>
          <w:tcPr>
            <w:tcW w:w="1843" w:type="dxa"/>
            <w:tcBorders>
              <w:top w:val="single" w:sz="4" w:space="0" w:color="auto"/>
              <w:left w:val="single" w:sz="4" w:space="0" w:color="auto"/>
              <w:bottom w:val="single" w:sz="4" w:space="0" w:color="auto"/>
              <w:right w:val="single" w:sz="4" w:space="0" w:color="auto"/>
            </w:tcBorders>
          </w:tcPr>
          <w:p w:rsidR="00D60F69" w:rsidRPr="0077156E" w:rsidRDefault="00D60F69" w:rsidP="00B06818">
            <w:pPr>
              <w:autoSpaceDE w:val="0"/>
              <w:autoSpaceDN w:val="0"/>
              <w:adjustRightInd w:val="0"/>
              <w:ind w:left="-62" w:right="-62" w:firstLine="62"/>
              <w:jc w:val="center"/>
              <w:rPr>
                <w:iCs/>
                <w:sz w:val="28"/>
                <w:szCs w:val="28"/>
              </w:rPr>
            </w:pPr>
            <w:r w:rsidRPr="0077156E">
              <w:rPr>
                <w:iCs/>
                <w:sz w:val="28"/>
                <w:szCs w:val="28"/>
              </w:rPr>
              <w:t xml:space="preserve">Структурное подразделение, </w:t>
            </w:r>
            <w:r w:rsidRPr="0077156E">
              <w:rPr>
                <w:rFonts w:eastAsiaTheme="minorHAnsi"/>
                <w:sz w:val="28"/>
                <w:szCs w:val="28"/>
                <w:lang w:eastAsia="en-US"/>
              </w:rPr>
              <w:t>и (или) должностные лица контрольного органа, ответственные за их реализацию</w:t>
            </w:r>
          </w:p>
        </w:tc>
        <w:tc>
          <w:tcPr>
            <w:tcW w:w="1842" w:type="dxa"/>
            <w:tcBorders>
              <w:top w:val="single" w:sz="4" w:space="0" w:color="auto"/>
              <w:left w:val="single" w:sz="4" w:space="0" w:color="auto"/>
              <w:bottom w:val="single" w:sz="4" w:space="0" w:color="auto"/>
              <w:right w:val="single" w:sz="4" w:space="0" w:color="auto"/>
            </w:tcBorders>
          </w:tcPr>
          <w:p w:rsidR="00D60F69" w:rsidRPr="0077156E" w:rsidRDefault="00CC762B" w:rsidP="00B06818">
            <w:pPr>
              <w:autoSpaceDE w:val="0"/>
              <w:autoSpaceDN w:val="0"/>
              <w:adjustRightInd w:val="0"/>
              <w:jc w:val="center"/>
              <w:rPr>
                <w:iCs/>
                <w:sz w:val="28"/>
                <w:szCs w:val="28"/>
              </w:rPr>
            </w:pPr>
            <w:r w:rsidRPr="0077156E">
              <w:rPr>
                <w:iCs/>
                <w:sz w:val="28"/>
                <w:szCs w:val="28"/>
              </w:rPr>
              <w:t>Способ реализации</w:t>
            </w:r>
          </w:p>
        </w:tc>
      </w:tr>
      <w:tr w:rsidR="0094578D" w:rsidRPr="0077156E" w:rsidTr="00C025C3">
        <w:tc>
          <w:tcPr>
            <w:tcW w:w="9905" w:type="dxa"/>
            <w:gridSpan w:val="5"/>
            <w:tcBorders>
              <w:top w:val="single" w:sz="4" w:space="0" w:color="auto"/>
              <w:left w:val="single" w:sz="4" w:space="0" w:color="auto"/>
              <w:bottom w:val="single" w:sz="4" w:space="0" w:color="auto"/>
              <w:right w:val="single" w:sz="4" w:space="0" w:color="auto"/>
            </w:tcBorders>
          </w:tcPr>
          <w:p w:rsidR="0094578D" w:rsidRPr="0077156E" w:rsidRDefault="0094578D" w:rsidP="00B06818">
            <w:pPr>
              <w:autoSpaceDE w:val="0"/>
              <w:autoSpaceDN w:val="0"/>
              <w:adjustRightInd w:val="0"/>
              <w:jc w:val="center"/>
              <w:rPr>
                <w:iCs/>
                <w:sz w:val="28"/>
                <w:szCs w:val="28"/>
              </w:rPr>
            </w:pPr>
            <w:r w:rsidRPr="0077156E">
              <w:rPr>
                <w:iCs/>
                <w:sz w:val="28"/>
                <w:szCs w:val="28"/>
              </w:rPr>
              <w:t>1. Информирование</w:t>
            </w:r>
          </w:p>
        </w:tc>
      </w:tr>
      <w:tr w:rsidR="00A260D1" w:rsidRPr="0077156E" w:rsidTr="00962C99">
        <w:tc>
          <w:tcPr>
            <w:tcW w:w="771" w:type="dxa"/>
            <w:tcBorders>
              <w:top w:val="single" w:sz="4" w:space="0" w:color="auto"/>
              <w:left w:val="single" w:sz="4" w:space="0" w:color="auto"/>
              <w:bottom w:val="single" w:sz="4" w:space="0" w:color="auto"/>
              <w:right w:val="single" w:sz="4" w:space="0" w:color="auto"/>
            </w:tcBorders>
          </w:tcPr>
          <w:p w:rsidR="00A260D1" w:rsidRPr="0077156E" w:rsidRDefault="00A260D1" w:rsidP="00B06818">
            <w:pPr>
              <w:autoSpaceDE w:val="0"/>
              <w:autoSpaceDN w:val="0"/>
              <w:adjustRightInd w:val="0"/>
              <w:jc w:val="center"/>
              <w:rPr>
                <w:iCs/>
                <w:sz w:val="28"/>
                <w:szCs w:val="28"/>
              </w:rPr>
            </w:pPr>
            <w:r w:rsidRPr="0077156E">
              <w:rPr>
                <w:iCs/>
                <w:sz w:val="28"/>
                <w:szCs w:val="28"/>
              </w:rPr>
              <w:t>1.</w:t>
            </w:r>
          </w:p>
        </w:tc>
        <w:tc>
          <w:tcPr>
            <w:tcW w:w="9134" w:type="dxa"/>
            <w:gridSpan w:val="4"/>
            <w:tcBorders>
              <w:top w:val="single" w:sz="4" w:space="0" w:color="auto"/>
              <w:left w:val="single" w:sz="4" w:space="0" w:color="auto"/>
              <w:bottom w:val="single" w:sz="4" w:space="0" w:color="auto"/>
              <w:right w:val="single" w:sz="4" w:space="0" w:color="auto"/>
            </w:tcBorders>
          </w:tcPr>
          <w:p w:rsidR="00A260D1" w:rsidRPr="0077156E" w:rsidRDefault="00A260D1" w:rsidP="00B06818">
            <w:pPr>
              <w:autoSpaceDE w:val="0"/>
              <w:autoSpaceDN w:val="0"/>
              <w:adjustRightInd w:val="0"/>
              <w:jc w:val="center"/>
              <w:rPr>
                <w:iCs/>
                <w:sz w:val="28"/>
                <w:szCs w:val="28"/>
              </w:rPr>
            </w:pPr>
            <w:r w:rsidRPr="0077156E">
              <w:rPr>
                <w:iCs/>
                <w:sz w:val="28"/>
                <w:szCs w:val="28"/>
              </w:rPr>
              <w:t>Размещение на официальном сайте контрольного органа и актуализация следующей информации:</w:t>
            </w:r>
          </w:p>
          <w:p w:rsidR="00A260D1" w:rsidRPr="0077156E" w:rsidRDefault="00A260D1" w:rsidP="00B06818">
            <w:pPr>
              <w:autoSpaceDE w:val="0"/>
              <w:autoSpaceDN w:val="0"/>
              <w:adjustRightInd w:val="0"/>
              <w:jc w:val="center"/>
              <w:rPr>
                <w:iCs/>
                <w:sz w:val="28"/>
                <w:szCs w:val="28"/>
              </w:rPr>
            </w:pPr>
          </w:p>
        </w:tc>
      </w:tr>
      <w:tr w:rsidR="00CA3E43" w:rsidRPr="0077156E" w:rsidTr="00BD3164">
        <w:tc>
          <w:tcPr>
            <w:tcW w:w="771" w:type="dxa"/>
            <w:tcBorders>
              <w:top w:val="single" w:sz="4" w:space="0" w:color="auto"/>
              <w:left w:val="single" w:sz="4" w:space="0" w:color="auto"/>
              <w:bottom w:val="single" w:sz="4" w:space="0" w:color="auto"/>
              <w:right w:val="single" w:sz="4" w:space="0" w:color="auto"/>
            </w:tcBorders>
          </w:tcPr>
          <w:p w:rsidR="00CA3E43" w:rsidRPr="0077156E" w:rsidRDefault="00CA3E43" w:rsidP="00B06818">
            <w:pPr>
              <w:autoSpaceDE w:val="0"/>
              <w:autoSpaceDN w:val="0"/>
              <w:adjustRightInd w:val="0"/>
              <w:jc w:val="center"/>
              <w:rPr>
                <w:iCs/>
                <w:sz w:val="28"/>
                <w:szCs w:val="28"/>
              </w:rPr>
            </w:pPr>
            <w:r w:rsidRPr="0077156E">
              <w:rPr>
                <w:iCs/>
                <w:sz w:val="28"/>
                <w:szCs w:val="28"/>
              </w:rPr>
              <w:t>1.1.</w:t>
            </w:r>
          </w:p>
        </w:tc>
        <w:tc>
          <w:tcPr>
            <w:tcW w:w="3605" w:type="dxa"/>
            <w:tcBorders>
              <w:top w:val="single" w:sz="4" w:space="0" w:color="auto"/>
              <w:left w:val="single" w:sz="4" w:space="0" w:color="auto"/>
              <w:bottom w:val="single" w:sz="4" w:space="0" w:color="auto"/>
              <w:right w:val="single" w:sz="4" w:space="0" w:color="auto"/>
            </w:tcBorders>
          </w:tcPr>
          <w:p w:rsidR="00CA3E43" w:rsidRPr="0077156E" w:rsidRDefault="00CA3E43" w:rsidP="00513333">
            <w:pPr>
              <w:autoSpaceDE w:val="0"/>
              <w:autoSpaceDN w:val="0"/>
              <w:adjustRightInd w:val="0"/>
              <w:jc w:val="both"/>
              <w:rPr>
                <w:iCs/>
                <w:sz w:val="28"/>
                <w:szCs w:val="28"/>
              </w:rPr>
            </w:pPr>
            <w:r w:rsidRPr="0077156E">
              <w:rPr>
                <w:rFonts w:eastAsiaTheme="minorHAnsi"/>
                <w:sz w:val="28"/>
                <w:szCs w:val="28"/>
                <w:lang w:eastAsia="en-US"/>
              </w:rPr>
              <w:t xml:space="preserve">тексты нормативных правовых актов, регулирующих осуществление муниципального </w:t>
            </w:r>
            <w:r w:rsidR="00081931" w:rsidRPr="0077156E">
              <w:rPr>
                <w:rFonts w:eastAsiaTheme="minorHAnsi"/>
                <w:sz w:val="28"/>
                <w:szCs w:val="28"/>
                <w:lang w:eastAsia="en-US"/>
              </w:rPr>
              <w:t xml:space="preserve">жилищного </w:t>
            </w:r>
            <w:r w:rsidR="00AD6AE3" w:rsidRPr="0077156E">
              <w:rPr>
                <w:rFonts w:eastAsiaTheme="minorHAnsi"/>
                <w:sz w:val="28"/>
                <w:szCs w:val="28"/>
                <w:lang w:eastAsia="en-US"/>
              </w:rPr>
              <w:t>контроля</w:t>
            </w:r>
          </w:p>
        </w:tc>
        <w:tc>
          <w:tcPr>
            <w:tcW w:w="1844" w:type="dxa"/>
            <w:tcBorders>
              <w:top w:val="single" w:sz="4" w:space="0" w:color="auto"/>
              <w:left w:val="single" w:sz="4" w:space="0" w:color="auto"/>
              <w:bottom w:val="single" w:sz="4" w:space="0" w:color="auto"/>
              <w:right w:val="single" w:sz="4" w:space="0" w:color="auto"/>
            </w:tcBorders>
          </w:tcPr>
          <w:p w:rsidR="00CA3E43" w:rsidRPr="0077156E" w:rsidRDefault="00CA3E43" w:rsidP="00A260D1">
            <w:pPr>
              <w:autoSpaceDE w:val="0"/>
              <w:autoSpaceDN w:val="0"/>
              <w:adjustRightInd w:val="0"/>
              <w:jc w:val="center"/>
              <w:rPr>
                <w:iCs/>
                <w:sz w:val="28"/>
                <w:szCs w:val="28"/>
              </w:rPr>
            </w:pPr>
            <w:r w:rsidRPr="0077156E">
              <w:rPr>
                <w:iCs/>
                <w:sz w:val="28"/>
                <w:szCs w:val="28"/>
              </w:rPr>
              <w:t xml:space="preserve">первичное размещение </w:t>
            </w:r>
          </w:p>
          <w:p w:rsidR="00CA3E43" w:rsidRPr="0077156E" w:rsidRDefault="00CA3E43" w:rsidP="00A260D1">
            <w:pPr>
              <w:autoSpaceDE w:val="0"/>
              <w:autoSpaceDN w:val="0"/>
              <w:adjustRightInd w:val="0"/>
              <w:jc w:val="center"/>
              <w:rPr>
                <w:iCs/>
                <w:sz w:val="28"/>
                <w:szCs w:val="28"/>
              </w:rPr>
            </w:pPr>
            <w:r w:rsidRPr="0077156E">
              <w:rPr>
                <w:iCs/>
                <w:sz w:val="28"/>
                <w:szCs w:val="28"/>
                <w:lang w:val="en-US"/>
              </w:rPr>
              <w:t>I</w:t>
            </w:r>
            <w:r w:rsidRPr="0077156E">
              <w:rPr>
                <w:iCs/>
                <w:sz w:val="28"/>
                <w:szCs w:val="28"/>
              </w:rPr>
              <w:t xml:space="preserve"> квартал 2022 года </w:t>
            </w:r>
          </w:p>
          <w:p w:rsidR="00CA3E43" w:rsidRPr="0077156E" w:rsidRDefault="00CA3E43" w:rsidP="00A260D1">
            <w:pPr>
              <w:autoSpaceDE w:val="0"/>
              <w:autoSpaceDN w:val="0"/>
              <w:adjustRightInd w:val="0"/>
              <w:jc w:val="center"/>
              <w:rPr>
                <w:iCs/>
                <w:sz w:val="28"/>
                <w:szCs w:val="28"/>
              </w:rPr>
            </w:pPr>
            <w:r w:rsidRPr="0077156E">
              <w:rPr>
                <w:iCs/>
                <w:sz w:val="28"/>
                <w:szCs w:val="28"/>
              </w:rPr>
              <w:t xml:space="preserve">актуализация ежемесячно </w:t>
            </w:r>
          </w:p>
        </w:tc>
        <w:tc>
          <w:tcPr>
            <w:tcW w:w="1843" w:type="dxa"/>
            <w:tcBorders>
              <w:top w:val="single" w:sz="4" w:space="0" w:color="auto"/>
              <w:left w:val="single" w:sz="4" w:space="0" w:color="auto"/>
              <w:bottom w:val="single" w:sz="4" w:space="0" w:color="auto"/>
              <w:right w:val="single" w:sz="4" w:space="0" w:color="auto"/>
            </w:tcBorders>
          </w:tcPr>
          <w:p w:rsidR="00CA3E43" w:rsidRPr="0077156E" w:rsidRDefault="00D01050" w:rsidP="00081931">
            <w:pPr>
              <w:jc w:val="center"/>
              <w:rPr>
                <w:sz w:val="28"/>
                <w:szCs w:val="28"/>
              </w:rPr>
            </w:pPr>
            <w:r w:rsidRPr="0077156E">
              <w:rPr>
                <w:iCs/>
                <w:sz w:val="28"/>
                <w:szCs w:val="28"/>
              </w:rPr>
              <w:t>Управление муниципальной милиции Администрации Златоустовского городского округа</w:t>
            </w:r>
          </w:p>
        </w:tc>
        <w:tc>
          <w:tcPr>
            <w:tcW w:w="1842" w:type="dxa"/>
            <w:vMerge w:val="restart"/>
            <w:tcBorders>
              <w:top w:val="single" w:sz="4" w:space="0" w:color="auto"/>
              <w:left w:val="single" w:sz="4" w:space="0" w:color="auto"/>
              <w:right w:val="single" w:sz="4" w:space="0" w:color="auto"/>
            </w:tcBorders>
          </w:tcPr>
          <w:p w:rsidR="00CA3E43" w:rsidRPr="0077156E" w:rsidRDefault="00CA3E43">
            <w:pPr>
              <w:rPr>
                <w:sz w:val="28"/>
                <w:szCs w:val="28"/>
              </w:rPr>
            </w:pPr>
            <w:r w:rsidRPr="0077156E">
              <w:rPr>
                <w:iCs/>
                <w:sz w:val="28"/>
                <w:szCs w:val="28"/>
              </w:rPr>
              <w:t xml:space="preserve">посредством размещения информации в разделе «муниципальный контроль» на официальном сайте </w:t>
            </w:r>
          </w:p>
        </w:tc>
      </w:tr>
      <w:tr w:rsidR="00CA3E43" w:rsidRPr="0077156E" w:rsidTr="00BD3164">
        <w:tc>
          <w:tcPr>
            <w:tcW w:w="771" w:type="dxa"/>
            <w:tcBorders>
              <w:top w:val="single" w:sz="4" w:space="0" w:color="auto"/>
              <w:left w:val="single" w:sz="4" w:space="0" w:color="auto"/>
              <w:bottom w:val="single" w:sz="4" w:space="0" w:color="auto"/>
              <w:right w:val="single" w:sz="4" w:space="0" w:color="auto"/>
            </w:tcBorders>
          </w:tcPr>
          <w:p w:rsidR="00CA3E43" w:rsidRPr="0077156E" w:rsidRDefault="00CA3E43" w:rsidP="00B06818">
            <w:pPr>
              <w:autoSpaceDE w:val="0"/>
              <w:autoSpaceDN w:val="0"/>
              <w:adjustRightInd w:val="0"/>
              <w:jc w:val="center"/>
              <w:rPr>
                <w:iCs/>
                <w:sz w:val="28"/>
                <w:szCs w:val="28"/>
              </w:rPr>
            </w:pPr>
            <w:r w:rsidRPr="0077156E">
              <w:rPr>
                <w:iCs/>
                <w:sz w:val="28"/>
                <w:szCs w:val="28"/>
              </w:rPr>
              <w:t>1.2.</w:t>
            </w:r>
          </w:p>
        </w:tc>
        <w:tc>
          <w:tcPr>
            <w:tcW w:w="3605" w:type="dxa"/>
            <w:tcBorders>
              <w:top w:val="single" w:sz="4" w:space="0" w:color="auto"/>
              <w:left w:val="single" w:sz="4" w:space="0" w:color="auto"/>
              <w:bottom w:val="single" w:sz="4" w:space="0" w:color="auto"/>
              <w:right w:val="single" w:sz="4" w:space="0" w:color="auto"/>
            </w:tcBorders>
          </w:tcPr>
          <w:p w:rsidR="00CA3E43" w:rsidRPr="0077156E" w:rsidRDefault="00CA3E43" w:rsidP="00513333">
            <w:pPr>
              <w:autoSpaceDE w:val="0"/>
              <w:autoSpaceDN w:val="0"/>
              <w:adjustRightInd w:val="0"/>
              <w:spacing w:before="240"/>
              <w:jc w:val="both"/>
              <w:rPr>
                <w:rFonts w:eastAsiaTheme="minorHAnsi"/>
                <w:sz w:val="28"/>
                <w:szCs w:val="28"/>
                <w:lang w:eastAsia="en-US"/>
              </w:rPr>
            </w:pPr>
            <w:r w:rsidRPr="0077156E">
              <w:rPr>
                <w:rFonts w:eastAsiaTheme="minorHAnsi"/>
                <w:sz w:val="28"/>
                <w:szCs w:val="28"/>
                <w:lang w:eastAsia="en-US"/>
              </w:rPr>
              <w:t xml:space="preserve"> сведения об изменениях, внесенных в нормативные </w:t>
            </w:r>
            <w:r w:rsidRPr="0077156E">
              <w:rPr>
                <w:rFonts w:eastAsiaTheme="minorHAnsi"/>
                <w:sz w:val="28"/>
                <w:szCs w:val="28"/>
                <w:lang w:eastAsia="en-US"/>
              </w:rPr>
              <w:lastRenderedPageBreak/>
              <w:t xml:space="preserve">правовые акты, регулирующие осуществление муниципального </w:t>
            </w:r>
            <w:r w:rsidR="00081931" w:rsidRPr="0077156E">
              <w:rPr>
                <w:rFonts w:eastAsiaTheme="minorHAnsi"/>
                <w:sz w:val="28"/>
                <w:szCs w:val="28"/>
                <w:lang w:eastAsia="en-US"/>
              </w:rPr>
              <w:t xml:space="preserve">жилищного </w:t>
            </w:r>
            <w:r w:rsidRPr="0077156E">
              <w:rPr>
                <w:rFonts w:eastAsiaTheme="minorHAnsi"/>
                <w:sz w:val="28"/>
                <w:szCs w:val="28"/>
                <w:lang w:eastAsia="en-US"/>
              </w:rPr>
              <w:t xml:space="preserve">контроля, о сроках и порядке их вступления </w:t>
            </w:r>
            <w:r w:rsidR="00AD6AE3" w:rsidRPr="0077156E">
              <w:rPr>
                <w:rFonts w:eastAsiaTheme="minorHAnsi"/>
                <w:sz w:val="28"/>
                <w:szCs w:val="28"/>
                <w:lang w:eastAsia="en-US"/>
              </w:rPr>
              <w:t>в силу</w:t>
            </w:r>
          </w:p>
        </w:tc>
        <w:tc>
          <w:tcPr>
            <w:tcW w:w="1844" w:type="dxa"/>
            <w:tcBorders>
              <w:top w:val="single" w:sz="4" w:space="0" w:color="auto"/>
              <w:left w:val="single" w:sz="4" w:space="0" w:color="auto"/>
              <w:bottom w:val="single" w:sz="4" w:space="0" w:color="auto"/>
              <w:right w:val="single" w:sz="4" w:space="0" w:color="auto"/>
            </w:tcBorders>
          </w:tcPr>
          <w:p w:rsidR="00CA3E43" w:rsidRPr="0077156E" w:rsidRDefault="00CA3E43" w:rsidP="00A260D1">
            <w:pPr>
              <w:autoSpaceDE w:val="0"/>
              <w:autoSpaceDN w:val="0"/>
              <w:adjustRightInd w:val="0"/>
              <w:jc w:val="center"/>
              <w:rPr>
                <w:iCs/>
                <w:sz w:val="28"/>
                <w:szCs w:val="28"/>
              </w:rPr>
            </w:pPr>
            <w:r w:rsidRPr="0077156E">
              <w:rPr>
                <w:iCs/>
                <w:sz w:val="28"/>
                <w:szCs w:val="28"/>
              </w:rPr>
              <w:lastRenderedPageBreak/>
              <w:t xml:space="preserve">первичное размещение </w:t>
            </w:r>
          </w:p>
          <w:p w:rsidR="00CA3E43" w:rsidRPr="0077156E" w:rsidRDefault="00081931" w:rsidP="00A260D1">
            <w:pPr>
              <w:autoSpaceDE w:val="0"/>
              <w:autoSpaceDN w:val="0"/>
              <w:adjustRightInd w:val="0"/>
              <w:jc w:val="center"/>
              <w:rPr>
                <w:iCs/>
                <w:sz w:val="28"/>
                <w:szCs w:val="28"/>
              </w:rPr>
            </w:pPr>
            <w:r w:rsidRPr="0077156E">
              <w:rPr>
                <w:iCs/>
                <w:sz w:val="28"/>
                <w:szCs w:val="28"/>
              </w:rPr>
              <w:lastRenderedPageBreak/>
              <w:t xml:space="preserve">1 квартал </w:t>
            </w:r>
            <w:r w:rsidR="00CA3E43" w:rsidRPr="0077156E">
              <w:rPr>
                <w:iCs/>
                <w:sz w:val="28"/>
                <w:szCs w:val="28"/>
              </w:rPr>
              <w:t xml:space="preserve">2022 года </w:t>
            </w:r>
          </w:p>
          <w:p w:rsidR="00CA3E43" w:rsidRPr="0077156E" w:rsidRDefault="00CA3E43" w:rsidP="00A260D1">
            <w:pPr>
              <w:autoSpaceDE w:val="0"/>
              <w:autoSpaceDN w:val="0"/>
              <w:adjustRightInd w:val="0"/>
              <w:jc w:val="center"/>
              <w:rPr>
                <w:iCs/>
                <w:sz w:val="28"/>
                <w:szCs w:val="28"/>
              </w:rPr>
            </w:pPr>
            <w:r w:rsidRPr="0077156E">
              <w:rPr>
                <w:iCs/>
                <w:sz w:val="28"/>
                <w:szCs w:val="28"/>
              </w:rPr>
              <w:t>актуализация ежемесячно</w:t>
            </w:r>
          </w:p>
        </w:tc>
        <w:tc>
          <w:tcPr>
            <w:tcW w:w="1843" w:type="dxa"/>
            <w:tcBorders>
              <w:top w:val="single" w:sz="4" w:space="0" w:color="auto"/>
              <w:left w:val="single" w:sz="4" w:space="0" w:color="auto"/>
              <w:bottom w:val="single" w:sz="4" w:space="0" w:color="auto"/>
              <w:right w:val="single" w:sz="4" w:space="0" w:color="auto"/>
            </w:tcBorders>
          </w:tcPr>
          <w:p w:rsidR="00CA3E43" w:rsidRPr="0077156E" w:rsidRDefault="00D01050" w:rsidP="00D01050">
            <w:pPr>
              <w:rPr>
                <w:sz w:val="28"/>
                <w:szCs w:val="28"/>
              </w:rPr>
            </w:pPr>
            <w:r w:rsidRPr="0077156E">
              <w:rPr>
                <w:iCs/>
                <w:sz w:val="28"/>
                <w:szCs w:val="28"/>
              </w:rPr>
              <w:lastRenderedPageBreak/>
              <w:t xml:space="preserve">Управление муниципальной милиции </w:t>
            </w:r>
            <w:r w:rsidRPr="0077156E">
              <w:rPr>
                <w:iCs/>
                <w:sz w:val="28"/>
                <w:szCs w:val="28"/>
              </w:rPr>
              <w:lastRenderedPageBreak/>
              <w:t>Администрации Златоустовского городского округа</w:t>
            </w:r>
          </w:p>
        </w:tc>
        <w:tc>
          <w:tcPr>
            <w:tcW w:w="1842" w:type="dxa"/>
            <w:vMerge/>
            <w:tcBorders>
              <w:left w:val="single" w:sz="4" w:space="0" w:color="auto"/>
              <w:right w:val="single" w:sz="4" w:space="0" w:color="auto"/>
            </w:tcBorders>
          </w:tcPr>
          <w:p w:rsidR="00CA3E43" w:rsidRPr="0077156E" w:rsidRDefault="00CA3E43">
            <w:pPr>
              <w:rPr>
                <w:sz w:val="28"/>
                <w:szCs w:val="28"/>
              </w:rPr>
            </w:pPr>
          </w:p>
        </w:tc>
      </w:tr>
      <w:tr w:rsidR="00CA3E43" w:rsidRPr="0077156E" w:rsidTr="00BB0B13">
        <w:tc>
          <w:tcPr>
            <w:tcW w:w="771" w:type="dxa"/>
            <w:tcBorders>
              <w:top w:val="single" w:sz="4" w:space="0" w:color="auto"/>
              <w:left w:val="single" w:sz="4" w:space="0" w:color="auto"/>
              <w:bottom w:val="single" w:sz="4" w:space="0" w:color="auto"/>
              <w:right w:val="single" w:sz="4" w:space="0" w:color="auto"/>
            </w:tcBorders>
          </w:tcPr>
          <w:p w:rsidR="00CA3E43" w:rsidRPr="0077156E" w:rsidRDefault="00CA3E43" w:rsidP="00B06818">
            <w:pPr>
              <w:autoSpaceDE w:val="0"/>
              <w:autoSpaceDN w:val="0"/>
              <w:adjustRightInd w:val="0"/>
              <w:jc w:val="center"/>
              <w:rPr>
                <w:iCs/>
                <w:sz w:val="28"/>
                <w:szCs w:val="28"/>
              </w:rPr>
            </w:pPr>
            <w:r w:rsidRPr="0077156E">
              <w:rPr>
                <w:iCs/>
                <w:sz w:val="28"/>
                <w:szCs w:val="28"/>
              </w:rPr>
              <w:t>1.3.</w:t>
            </w:r>
          </w:p>
        </w:tc>
        <w:tc>
          <w:tcPr>
            <w:tcW w:w="3605" w:type="dxa"/>
            <w:tcBorders>
              <w:top w:val="single" w:sz="4" w:space="0" w:color="auto"/>
              <w:left w:val="single" w:sz="4" w:space="0" w:color="auto"/>
              <w:bottom w:val="single" w:sz="4" w:space="0" w:color="auto"/>
              <w:right w:val="single" w:sz="4" w:space="0" w:color="auto"/>
            </w:tcBorders>
          </w:tcPr>
          <w:p w:rsidR="00CA3E43" w:rsidRPr="0077156E" w:rsidRDefault="00CA3E43" w:rsidP="00BF1FC5">
            <w:pPr>
              <w:autoSpaceDE w:val="0"/>
              <w:autoSpaceDN w:val="0"/>
              <w:adjustRightInd w:val="0"/>
              <w:jc w:val="both"/>
              <w:rPr>
                <w:iCs/>
                <w:sz w:val="28"/>
                <w:szCs w:val="28"/>
              </w:rPr>
            </w:pPr>
            <w:r w:rsidRPr="0077156E">
              <w:rPr>
                <w:rFonts w:eastAsiaTheme="minorHAnsi"/>
                <w:sz w:val="28"/>
                <w:szCs w:val="28"/>
                <w:lang w:eastAsia="en-US"/>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w:t>
            </w:r>
          </w:p>
        </w:tc>
        <w:tc>
          <w:tcPr>
            <w:tcW w:w="1844" w:type="dxa"/>
            <w:tcBorders>
              <w:top w:val="single" w:sz="4" w:space="0" w:color="auto"/>
              <w:left w:val="single" w:sz="4" w:space="0" w:color="auto"/>
              <w:bottom w:val="single" w:sz="4" w:space="0" w:color="auto"/>
              <w:right w:val="single" w:sz="4" w:space="0" w:color="auto"/>
            </w:tcBorders>
          </w:tcPr>
          <w:p w:rsidR="00CA3E43" w:rsidRPr="0077156E" w:rsidRDefault="00CA3E43" w:rsidP="00A260D1">
            <w:pPr>
              <w:autoSpaceDE w:val="0"/>
              <w:autoSpaceDN w:val="0"/>
              <w:adjustRightInd w:val="0"/>
              <w:jc w:val="center"/>
              <w:rPr>
                <w:iCs/>
                <w:sz w:val="28"/>
                <w:szCs w:val="28"/>
              </w:rPr>
            </w:pPr>
            <w:r w:rsidRPr="0077156E">
              <w:rPr>
                <w:iCs/>
                <w:sz w:val="28"/>
                <w:szCs w:val="28"/>
              </w:rPr>
              <w:t xml:space="preserve">первичное размещение </w:t>
            </w:r>
          </w:p>
          <w:p w:rsidR="00CA3E43" w:rsidRPr="0077156E" w:rsidRDefault="00081931" w:rsidP="00A260D1">
            <w:pPr>
              <w:autoSpaceDE w:val="0"/>
              <w:autoSpaceDN w:val="0"/>
              <w:adjustRightInd w:val="0"/>
              <w:jc w:val="center"/>
              <w:rPr>
                <w:iCs/>
                <w:sz w:val="28"/>
                <w:szCs w:val="28"/>
              </w:rPr>
            </w:pPr>
            <w:r w:rsidRPr="0077156E">
              <w:rPr>
                <w:iCs/>
                <w:sz w:val="28"/>
                <w:szCs w:val="28"/>
              </w:rPr>
              <w:t xml:space="preserve">1 квартал </w:t>
            </w:r>
            <w:r w:rsidR="00CA3E43" w:rsidRPr="0077156E">
              <w:rPr>
                <w:iCs/>
                <w:sz w:val="28"/>
                <w:szCs w:val="28"/>
              </w:rPr>
              <w:t>актуализация ежемесячно</w:t>
            </w:r>
          </w:p>
        </w:tc>
        <w:tc>
          <w:tcPr>
            <w:tcW w:w="1843" w:type="dxa"/>
            <w:tcBorders>
              <w:top w:val="single" w:sz="4" w:space="0" w:color="auto"/>
              <w:left w:val="single" w:sz="4" w:space="0" w:color="auto"/>
              <w:bottom w:val="single" w:sz="4" w:space="0" w:color="auto"/>
              <w:right w:val="single" w:sz="4" w:space="0" w:color="auto"/>
            </w:tcBorders>
          </w:tcPr>
          <w:p w:rsidR="00CA3E43" w:rsidRPr="0077156E" w:rsidRDefault="00D01050">
            <w:pPr>
              <w:rPr>
                <w:sz w:val="28"/>
                <w:szCs w:val="28"/>
              </w:rPr>
            </w:pPr>
            <w:r w:rsidRPr="0077156E">
              <w:rPr>
                <w:sz w:val="28"/>
                <w:szCs w:val="28"/>
              </w:rPr>
              <w:t>Управление муниципальной милиции Администрации Златоустовского городского округа</w:t>
            </w:r>
          </w:p>
        </w:tc>
        <w:tc>
          <w:tcPr>
            <w:tcW w:w="1842" w:type="dxa"/>
            <w:vMerge/>
            <w:tcBorders>
              <w:left w:val="single" w:sz="4" w:space="0" w:color="auto"/>
              <w:bottom w:val="single" w:sz="4" w:space="0" w:color="auto"/>
              <w:right w:val="single" w:sz="4" w:space="0" w:color="auto"/>
            </w:tcBorders>
          </w:tcPr>
          <w:p w:rsidR="00CA3E43" w:rsidRPr="0077156E" w:rsidRDefault="00CA3E43">
            <w:pPr>
              <w:rPr>
                <w:sz w:val="28"/>
                <w:szCs w:val="28"/>
              </w:rPr>
            </w:pPr>
          </w:p>
        </w:tc>
      </w:tr>
      <w:tr w:rsidR="00CA3E43" w:rsidRPr="0077156E" w:rsidTr="00BA76C1">
        <w:tc>
          <w:tcPr>
            <w:tcW w:w="771" w:type="dxa"/>
            <w:tcBorders>
              <w:top w:val="single" w:sz="4" w:space="0" w:color="auto"/>
              <w:left w:val="single" w:sz="4" w:space="0" w:color="auto"/>
              <w:bottom w:val="single" w:sz="4" w:space="0" w:color="auto"/>
              <w:right w:val="single" w:sz="4" w:space="0" w:color="auto"/>
            </w:tcBorders>
          </w:tcPr>
          <w:p w:rsidR="00CA3E43" w:rsidRPr="0077156E" w:rsidRDefault="00081931" w:rsidP="00B06818">
            <w:pPr>
              <w:autoSpaceDE w:val="0"/>
              <w:autoSpaceDN w:val="0"/>
              <w:adjustRightInd w:val="0"/>
              <w:jc w:val="center"/>
              <w:rPr>
                <w:iCs/>
                <w:sz w:val="28"/>
                <w:szCs w:val="28"/>
              </w:rPr>
            </w:pPr>
            <w:r w:rsidRPr="0077156E">
              <w:rPr>
                <w:iCs/>
                <w:sz w:val="28"/>
                <w:szCs w:val="28"/>
              </w:rPr>
              <w:t>1.4</w:t>
            </w:r>
            <w:r w:rsidR="00CA3E43" w:rsidRPr="0077156E">
              <w:rPr>
                <w:iCs/>
                <w:sz w:val="28"/>
                <w:szCs w:val="28"/>
              </w:rPr>
              <w:t>.</w:t>
            </w:r>
          </w:p>
        </w:tc>
        <w:tc>
          <w:tcPr>
            <w:tcW w:w="3605" w:type="dxa"/>
            <w:tcBorders>
              <w:top w:val="single" w:sz="4" w:space="0" w:color="auto"/>
              <w:left w:val="single" w:sz="4" w:space="0" w:color="auto"/>
              <w:bottom w:val="single" w:sz="4" w:space="0" w:color="auto"/>
              <w:right w:val="single" w:sz="4" w:space="0" w:color="auto"/>
            </w:tcBorders>
          </w:tcPr>
          <w:p w:rsidR="00CA3E43" w:rsidRPr="0077156E" w:rsidRDefault="00AD6AE3" w:rsidP="00081931">
            <w:pPr>
              <w:autoSpaceDE w:val="0"/>
              <w:autoSpaceDN w:val="0"/>
              <w:adjustRightInd w:val="0"/>
              <w:jc w:val="both"/>
              <w:rPr>
                <w:rFonts w:eastAsiaTheme="minorHAnsi"/>
                <w:sz w:val="28"/>
                <w:szCs w:val="28"/>
                <w:lang w:eastAsia="en-US"/>
              </w:rPr>
            </w:pPr>
            <w:r w:rsidRPr="0077156E">
              <w:rPr>
                <w:rFonts w:eastAsiaTheme="minorHAnsi"/>
                <w:sz w:val="28"/>
                <w:szCs w:val="28"/>
                <w:lang w:eastAsia="en-US"/>
              </w:rPr>
              <w:t>программа</w:t>
            </w:r>
            <w:r w:rsidR="00CA3E43" w:rsidRPr="0077156E">
              <w:rPr>
                <w:rFonts w:eastAsiaTheme="minorHAnsi"/>
                <w:sz w:val="28"/>
                <w:szCs w:val="28"/>
                <w:lang w:eastAsia="en-US"/>
              </w:rPr>
              <w:t xml:space="preserve"> профилакт</w:t>
            </w:r>
            <w:r w:rsidR="00081931" w:rsidRPr="0077156E">
              <w:rPr>
                <w:rFonts w:eastAsiaTheme="minorHAnsi"/>
                <w:sz w:val="28"/>
                <w:szCs w:val="28"/>
                <w:lang w:eastAsia="en-US"/>
              </w:rPr>
              <w:t xml:space="preserve">ики рисков причинения вреда </w:t>
            </w:r>
            <w:r w:rsidR="00CA3E43" w:rsidRPr="0077156E">
              <w:rPr>
                <w:rFonts w:eastAsiaTheme="minorHAnsi"/>
                <w:sz w:val="28"/>
                <w:szCs w:val="28"/>
                <w:lang w:eastAsia="en-US"/>
              </w:rPr>
              <w:t xml:space="preserve"> </w:t>
            </w:r>
          </w:p>
        </w:tc>
        <w:tc>
          <w:tcPr>
            <w:tcW w:w="1844" w:type="dxa"/>
            <w:tcBorders>
              <w:top w:val="single" w:sz="4" w:space="0" w:color="auto"/>
              <w:left w:val="single" w:sz="4" w:space="0" w:color="auto"/>
              <w:bottom w:val="single" w:sz="4" w:space="0" w:color="auto"/>
              <w:right w:val="single" w:sz="4" w:space="0" w:color="auto"/>
            </w:tcBorders>
          </w:tcPr>
          <w:p w:rsidR="00CA3E43" w:rsidRPr="0077156E" w:rsidRDefault="00081931" w:rsidP="00B34F3D">
            <w:pPr>
              <w:autoSpaceDE w:val="0"/>
              <w:autoSpaceDN w:val="0"/>
              <w:adjustRightInd w:val="0"/>
              <w:jc w:val="center"/>
              <w:rPr>
                <w:iCs/>
                <w:sz w:val="28"/>
                <w:szCs w:val="28"/>
              </w:rPr>
            </w:pPr>
            <w:r w:rsidRPr="0077156E">
              <w:rPr>
                <w:iCs/>
                <w:sz w:val="28"/>
                <w:szCs w:val="28"/>
              </w:rPr>
              <w:t>ежегодно в установленный законодательством срок</w:t>
            </w:r>
          </w:p>
        </w:tc>
        <w:tc>
          <w:tcPr>
            <w:tcW w:w="1843" w:type="dxa"/>
            <w:tcBorders>
              <w:top w:val="single" w:sz="4" w:space="0" w:color="auto"/>
              <w:left w:val="single" w:sz="4" w:space="0" w:color="auto"/>
              <w:bottom w:val="single" w:sz="4" w:space="0" w:color="auto"/>
              <w:right w:val="single" w:sz="4" w:space="0" w:color="auto"/>
            </w:tcBorders>
          </w:tcPr>
          <w:p w:rsidR="00CA3E43" w:rsidRPr="0077156E" w:rsidRDefault="00081931">
            <w:pPr>
              <w:rPr>
                <w:sz w:val="28"/>
                <w:szCs w:val="28"/>
              </w:rPr>
            </w:pPr>
            <w:r w:rsidRPr="0077156E">
              <w:rPr>
                <w:sz w:val="28"/>
                <w:szCs w:val="28"/>
              </w:rPr>
              <w:t>Управление муниципальной милиции Администрации Златоустовского городского округа</w:t>
            </w:r>
          </w:p>
        </w:tc>
        <w:tc>
          <w:tcPr>
            <w:tcW w:w="1842" w:type="dxa"/>
            <w:vMerge w:val="restart"/>
            <w:tcBorders>
              <w:left w:val="single" w:sz="4" w:space="0" w:color="auto"/>
              <w:right w:val="single" w:sz="4" w:space="0" w:color="auto"/>
            </w:tcBorders>
          </w:tcPr>
          <w:p w:rsidR="00CA3E43" w:rsidRPr="0077156E" w:rsidRDefault="00BA76C1">
            <w:pPr>
              <w:rPr>
                <w:sz w:val="28"/>
                <w:szCs w:val="28"/>
              </w:rPr>
            </w:pPr>
            <w:r w:rsidRPr="0077156E">
              <w:rPr>
                <w:sz w:val="28"/>
                <w:szCs w:val="28"/>
              </w:rPr>
              <w:t>посредством размещения информации в разделе «муниципальный контроль» на официальном сайте контрольного органа</w:t>
            </w:r>
          </w:p>
        </w:tc>
      </w:tr>
      <w:tr w:rsidR="00E64521" w:rsidRPr="0077156E" w:rsidTr="00BA76C1">
        <w:tc>
          <w:tcPr>
            <w:tcW w:w="771" w:type="dxa"/>
            <w:tcBorders>
              <w:top w:val="single" w:sz="4" w:space="0" w:color="auto"/>
              <w:left w:val="single" w:sz="4" w:space="0" w:color="auto"/>
              <w:bottom w:val="single" w:sz="4" w:space="0" w:color="auto"/>
              <w:right w:val="single" w:sz="4" w:space="0" w:color="auto"/>
            </w:tcBorders>
          </w:tcPr>
          <w:p w:rsidR="00E64521" w:rsidRPr="0077156E" w:rsidRDefault="00E64521" w:rsidP="00B06818">
            <w:pPr>
              <w:autoSpaceDE w:val="0"/>
              <w:autoSpaceDN w:val="0"/>
              <w:adjustRightInd w:val="0"/>
              <w:jc w:val="center"/>
              <w:rPr>
                <w:iCs/>
                <w:sz w:val="28"/>
                <w:szCs w:val="28"/>
              </w:rPr>
            </w:pPr>
            <w:r w:rsidRPr="0077156E">
              <w:rPr>
                <w:iCs/>
                <w:sz w:val="28"/>
                <w:szCs w:val="28"/>
              </w:rPr>
              <w:t>1.5</w:t>
            </w:r>
          </w:p>
        </w:tc>
        <w:tc>
          <w:tcPr>
            <w:tcW w:w="3605" w:type="dxa"/>
            <w:tcBorders>
              <w:top w:val="single" w:sz="4" w:space="0" w:color="auto"/>
              <w:left w:val="single" w:sz="4" w:space="0" w:color="auto"/>
              <w:bottom w:val="single" w:sz="4" w:space="0" w:color="auto"/>
              <w:right w:val="single" w:sz="4" w:space="0" w:color="auto"/>
            </w:tcBorders>
          </w:tcPr>
          <w:p w:rsidR="00E64521" w:rsidRPr="0077156E" w:rsidRDefault="00E64521" w:rsidP="00E64521">
            <w:pPr>
              <w:autoSpaceDE w:val="0"/>
              <w:autoSpaceDN w:val="0"/>
              <w:adjustRightInd w:val="0"/>
              <w:jc w:val="both"/>
              <w:rPr>
                <w:rFonts w:eastAsiaTheme="minorHAnsi"/>
                <w:sz w:val="28"/>
                <w:szCs w:val="28"/>
                <w:lang w:eastAsia="en-US"/>
              </w:rPr>
            </w:pPr>
            <w:r w:rsidRPr="0077156E">
              <w:rPr>
                <w:rFonts w:eastAsiaTheme="minorHAnsi"/>
                <w:sz w:val="28"/>
                <w:szCs w:val="28"/>
                <w:lang w:eastAsia="en-US"/>
              </w:rPr>
              <w:t>руководства по соблюдению обязательных требований, установленных органами местного са</w:t>
            </w:r>
            <w:r w:rsidR="008318FC" w:rsidRPr="0077156E">
              <w:rPr>
                <w:rFonts w:eastAsiaTheme="minorHAnsi"/>
                <w:sz w:val="28"/>
                <w:szCs w:val="28"/>
                <w:lang w:eastAsia="en-US"/>
              </w:rPr>
              <w:t xml:space="preserve">моуправления и </w:t>
            </w:r>
            <w:r w:rsidRPr="0077156E">
              <w:rPr>
                <w:rFonts w:eastAsiaTheme="minorHAnsi"/>
                <w:sz w:val="28"/>
                <w:szCs w:val="28"/>
                <w:lang w:eastAsia="en-US"/>
              </w:rPr>
              <w:t>или руководства по соблюдению обязательных требований</w:t>
            </w:r>
            <w:r w:rsidR="000C273B" w:rsidRPr="0077156E">
              <w:rPr>
                <w:rFonts w:eastAsiaTheme="minorHAnsi"/>
                <w:sz w:val="28"/>
                <w:szCs w:val="28"/>
                <w:lang w:eastAsia="en-US"/>
              </w:rPr>
              <w:t>, установленных федеральными нормативно-правовыми актами</w:t>
            </w:r>
            <w:r w:rsidRPr="0077156E">
              <w:rPr>
                <w:rFonts w:eastAsiaTheme="minorHAnsi"/>
                <w:sz w:val="28"/>
                <w:szCs w:val="28"/>
                <w:lang w:eastAsia="en-US"/>
              </w:rPr>
              <w:t xml:space="preserve">, </w:t>
            </w:r>
            <w:r w:rsidR="006972FF" w:rsidRPr="0077156E">
              <w:rPr>
                <w:rFonts w:eastAsiaTheme="minorHAnsi"/>
                <w:sz w:val="28"/>
                <w:szCs w:val="28"/>
                <w:lang w:eastAsia="en-US"/>
              </w:rPr>
              <w:t>сформированные федеральными</w:t>
            </w:r>
            <w:r w:rsidRPr="0077156E">
              <w:rPr>
                <w:rFonts w:eastAsiaTheme="minorHAnsi"/>
                <w:sz w:val="28"/>
                <w:szCs w:val="28"/>
                <w:lang w:eastAsia="en-US"/>
              </w:rPr>
              <w:t xml:space="preserve"> органами исполнительной власти, осуществляющими </w:t>
            </w:r>
            <w:r w:rsidRPr="0077156E">
              <w:rPr>
                <w:rFonts w:eastAsiaTheme="minorHAnsi"/>
                <w:sz w:val="28"/>
                <w:szCs w:val="28"/>
                <w:lang w:eastAsia="en-US"/>
              </w:rPr>
              <w:lastRenderedPageBreak/>
              <w:t xml:space="preserve">выработку </w:t>
            </w:r>
            <w:r w:rsidR="006972FF" w:rsidRPr="0077156E">
              <w:rPr>
                <w:rFonts w:eastAsiaTheme="minorHAnsi"/>
                <w:sz w:val="28"/>
                <w:szCs w:val="28"/>
                <w:lang w:eastAsia="en-US"/>
              </w:rPr>
              <w:t>государственной политики</w:t>
            </w:r>
            <w:r w:rsidRPr="0077156E">
              <w:rPr>
                <w:rFonts w:eastAsiaTheme="minorHAnsi"/>
                <w:sz w:val="28"/>
                <w:szCs w:val="28"/>
                <w:lang w:eastAsia="en-US"/>
              </w:rPr>
              <w:t xml:space="preserve"> в данной сфере</w:t>
            </w:r>
            <w:r w:rsidRPr="0077156E">
              <w:rPr>
                <w:rFonts w:eastAsiaTheme="minorHAnsi"/>
                <w:sz w:val="28"/>
                <w:szCs w:val="28"/>
                <w:lang w:eastAsia="en-US"/>
              </w:rPr>
              <w:tab/>
            </w:r>
          </w:p>
        </w:tc>
        <w:tc>
          <w:tcPr>
            <w:tcW w:w="1844" w:type="dxa"/>
            <w:tcBorders>
              <w:top w:val="single" w:sz="4" w:space="0" w:color="auto"/>
              <w:left w:val="single" w:sz="4" w:space="0" w:color="auto"/>
              <w:bottom w:val="single" w:sz="4" w:space="0" w:color="auto"/>
              <w:right w:val="single" w:sz="4" w:space="0" w:color="auto"/>
            </w:tcBorders>
          </w:tcPr>
          <w:p w:rsidR="00E64521" w:rsidRPr="0077156E" w:rsidRDefault="00E64521" w:rsidP="00B34F3D">
            <w:pPr>
              <w:autoSpaceDE w:val="0"/>
              <w:autoSpaceDN w:val="0"/>
              <w:adjustRightInd w:val="0"/>
              <w:jc w:val="center"/>
              <w:rPr>
                <w:iCs/>
                <w:sz w:val="28"/>
                <w:szCs w:val="28"/>
              </w:rPr>
            </w:pPr>
            <w:r w:rsidRPr="0077156E">
              <w:rPr>
                <w:iCs/>
                <w:sz w:val="28"/>
                <w:szCs w:val="28"/>
              </w:rPr>
              <w:lastRenderedPageBreak/>
              <w:t>1 квартал 2022 года</w:t>
            </w:r>
          </w:p>
        </w:tc>
        <w:tc>
          <w:tcPr>
            <w:tcW w:w="1843" w:type="dxa"/>
            <w:tcBorders>
              <w:top w:val="single" w:sz="4" w:space="0" w:color="auto"/>
              <w:left w:val="single" w:sz="4" w:space="0" w:color="auto"/>
              <w:bottom w:val="single" w:sz="4" w:space="0" w:color="auto"/>
              <w:right w:val="single" w:sz="4" w:space="0" w:color="auto"/>
            </w:tcBorders>
          </w:tcPr>
          <w:p w:rsidR="00E64521" w:rsidRPr="0077156E" w:rsidRDefault="00E64521">
            <w:pPr>
              <w:rPr>
                <w:sz w:val="28"/>
                <w:szCs w:val="28"/>
              </w:rPr>
            </w:pPr>
            <w:r w:rsidRPr="0077156E">
              <w:rPr>
                <w:sz w:val="28"/>
                <w:szCs w:val="28"/>
              </w:rPr>
              <w:t>Управление муниципальной милиции Администрации Златоустовского городского округа</w:t>
            </w:r>
          </w:p>
        </w:tc>
        <w:tc>
          <w:tcPr>
            <w:tcW w:w="1842" w:type="dxa"/>
            <w:vMerge/>
            <w:tcBorders>
              <w:left w:val="single" w:sz="4" w:space="0" w:color="auto"/>
              <w:right w:val="single" w:sz="4" w:space="0" w:color="auto"/>
            </w:tcBorders>
          </w:tcPr>
          <w:p w:rsidR="00E64521" w:rsidRPr="0077156E" w:rsidRDefault="00E64521">
            <w:pPr>
              <w:rPr>
                <w:iCs/>
                <w:sz w:val="28"/>
                <w:szCs w:val="28"/>
              </w:rPr>
            </w:pPr>
          </w:p>
        </w:tc>
      </w:tr>
      <w:tr w:rsidR="00CA3E43" w:rsidRPr="0077156E" w:rsidTr="00313E58">
        <w:tc>
          <w:tcPr>
            <w:tcW w:w="771" w:type="dxa"/>
            <w:tcBorders>
              <w:top w:val="single" w:sz="4" w:space="0" w:color="auto"/>
              <w:left w:val="single" w:sz="4" w:space="0" w:color="auto"/>
              <w:bottom w:val="single" w:sz="4" w:space="0" w:color="auto"/>
              <w:right w:val="single" w:sz="4" w:space="0" w:color="auto"/>
            </w:tcBorders>
          </w:tcPr>
          <w:p w:rsidR="00CA3E43" w:rsidRPr="0077156E" w:rsidRDefault="008318FC" w:rsidP="00B06818">
            <w:pPr>
              <w:autoSpaceDE w:val="0"/>
              <w:autoSpaceDN w:val="0"/>
              <w:adjustRightInd w:val="0"/>
              <w:jc w:val="center"/>
              <w:rPr>
                <w:iCs/>
                <w:sz w:val="28"/>
                <w:szCs w:val="28"/>
              </w:rPr>
            </w:pPr>
            <w:r w:rsidRPr="0077156E">
              <w:rPr>
                <w:iCs/>
                <w:sz w:val="28"/>
                <w:szCs w:val="28"/>
              </w:rPr>
              <w:t>1.6</w:t>
            </w:r>
            <w:r w:rsidR="00CA3E43" w:rsidRPr="0077156E">
              <w:rPr>
                <w:iCs/>
                <w:sz w:val="28"/>
                <w:szCs w:val="28"/>
              </w:rPr>
              <w:t>.</w:t>
            </w:r>
          </w:p>
        </w:tc>
        <w:tc>
          <w:tcPr>
            <w:tcW w:w="3605" w:type="dxa"/>
            <w:tcBorders>
              <w:top w:val="single" w:sz="4" w:space="0" w:color="auto"/>
              <w:left w:val="single" w:sz="4" w:space="0" w:color="auto"/>
              <w:bottom w:val="single" w:sz="4" w:space="0" w:color="auto"/>
              <w:right w:val="single" w:sz="4" w:space="0" w:color="auto"/>
            </w:tcBorders>
          </w:tcPr>
          <w:p w:rsidR="00CA3E43" w:rsidRPr="0077156E" w:rsidRDefault="00CA3E43" w:rsidP="00C025C3">
            <w:pPr>
              <w:autoSpaceDE w:val="0"/>
              <w:autoSpaceDN w:val="0"/>
              <w:adjustRightInd w:val="0"/>
              <w:jc w:val="both"/>
              <w:rPr>
                <w:rFonts w:eastAsiaTheme="minorHAnsi"/>
                <w:sz w:val="28"/>
                <w:szCs w:val="28"/>
                <w:lang w:eastAsia="en-US"/>
              </w:rPr>
            </w:pPr>
            <w:r w:rsidRPr="0077156E">
              <w:rPr>
                <w:rFonts w:eastAsiaTheme="minorHAnsi"/>
                <w:sz w:val="28"/>
                <w:szCs w:val="28"/>
                <w:lang w:eastAsia="en-US"/>
              </w:rPr>
              <w:t>исчерпывающий перечень сведений, которые могут запрашиваться контрольным органом у контролируемого лица;</w:t>
            </w:r>
          </w:p>
          <w:p w:rsidR="00CA3E43" w:rsidRPr="0077156E" w:rsidRDefault="00CA3E43" w:rsidP="00B06818">
            <w:pPr>
              <w:autoSpaceDE w:val="0"/>
              <w:autoSpaceDN w:val="0"/>
              <w:adjustRightInd w:val="0"/>
              <w:jc w:val="center"/>
              <w:rPr>
                <w:iCs/>
                <w:sz w:val="28"/>
                <w:szCs w:val="28"/>
              </w:rPr>
            </w:pPr>
          </w:p>
        </w:tc>
        <w:tc>
          <w:tcPr>
            <w:tcW w:w="1844" w:type="dxa"/>
            <w:tcBorders>
              <w:top w:val="single" w:sz="4" w:space="0" w:color="auto"/>
              <w:left w:val="single" w:sz="4" w:space="0" w:color="auto"/>
              <w:bottom w:val="single" w:sz="4" w:space="0" w:color="auto"/>
              <w:right w:val="single" w:sz="4" w:space="0" w:color="auto"/>
            </w:tcBorders>
          </w:tcPr>
          <w:p w:rsidR="00A0582D" w:rsidRPr="0077156E" w:rsidRDefault="00A0582D" w:rsidP="00B06818">
            <w:pPr>
              <w:autoSpaceDE w:val="0"/>
              <w:autoSpaceDN w:val="0"/>
              <w:adjustRightInd w:val="0"/>
              <w:jc w:val="center"/>
              <w:rPr>
                <w:iCs/>
                <w:sz w:val="28"/>
                <w:szCs w:val="28"/>
              </w:rPr>
            </w:pPr>
            <w:r w:rsidRPr="0077156E">
              <w:rPr>
                <w:iCs/>
                <w:sz w:val="28"/>
                <w:szCs w:val="28"/>
              </w:rPr>
              <w:t>1</w:t>
            </w:r>
            <w:r w:rsidR="00B34F3D" w:rsidRPr="0077156E">
              <w:rPr>
                <w:iCs/>
                <w:sz w:val="28"/>
                <w:szCs w:val="28"/>
              </w:rPr>
              <w:t>4</w:t>
            </w:r>
            <w:r w:rsidRPr="0077156E">
              <w:rPr>
                <w:iCs/>
                <w:sz w:val="28"/>
                <w:szCs w:val="28"/>
              </w:rPr>
              <w:t>.01.2022 г.</w:t>
            </w:r>
          </w:p>
          <w:p w:rsidR="00CA3E43" w:rsidRPr="0077156E" w:rsidRDefault="00A0582D" w:rsidP="00B06818">
            <w:pPr>
              <w:autoSpaceDE w:val="0"/>
              <w:autoSpaceDN w:val="0"/>
              <w:adjustRightInd w:val="0"/>
              <w:jc w:val="center"/>
              <w:rPr>
                <w:iCs/>
                <w:sz w:val="28"/>
                <w:szCs w:val="28"/>
              </w:rPr>
            </w:pPr>
            <w:r w:rsidRPr="0077156E">
              <w:rPr>
                <w:iCs/>
                <w:sz w:val="28"/>
                <w:szCs w:val="28"/>
              </w:rPr>
              <w:t xml:space="preserve">далее </w:t>
            </w:r>
            <w:r w:rsidR="00CA3E43" w:rsidRPr="0077156E">
              <w:rPr>
                <w:iCs/>
                <w:sz w:val="28"/>
                <w:szCs w:val="28"/>
              </w:rPr>
              <w:t>актуализация ежемесячно</w:t>
            </w:r>
          </w:p>
        </w:tc>
        <w:tc>
          <w:tcPr>
            <w:tcW w:w="1843" w:type="dxa"/>
            <w:tcBorders>
              <w:top w:val="single" w:sz="4" w:space="0" w:color="auto"/>
              <w:left w:val="single" w:sz="4" w:space="0" w:color="auto"/>
              <w:bottom w:val="single" w:sz="4" w:space="0" w:color="auto"/>
              <w:right w:val="single" w:sz="4" w:space="0" w:color="auto"/>
            </w:tcBorders>
          </w:tcPr>
          <w:p w:rsidR="00CA3E43" w:rsidRPr="0077156E" w:rsidRDefault="000C273B">
            <w:pPr>
              <w:rPr>
                <w:sz w:val="28"/>
                <w:szCs w:val="28"/>
              </w:rPr>
            </w:pPr>
            <w:r w:rsidRPr="0077156E">
              <w:rPr>
                <w:sz w:val="28"/>
                <w:szCs w:val="28"/>
              </w:rPr>
              <w:t>Управление муниципальной милиции Администрации Златоустовского городского округа</w:t>
            </w:r>
          </w:p>
        </w:tc>
        <w:tc>
          <w:tcPr>
            <w:tcW w:w="1842" w:type="dxa"/>
            <w:vMerge/>
            <w:tcBorders>
              <w:left w:val="single" w:sz="4" w:space="0" w:color="auto"/>
              <w:right w:val="single" w:sz="4" w:space="0" w:color="auto"/>
            </w:tcBorders>
          </w:tcPr>
          <w:p w:rsidR="00CA3E43" w:rsidRPr="0077156E" w:rsidRDefault="00CA3E43">
            <w:pPr>
              <w:rPr>
                <w:sz w:val="28"/>
                <w:szCs w:val="28"/>
              </w:rPr>
            </w:pPr>
          </w:p>
        </w:tc>
      </w:tr>
      <w:tr w:rsidR="00CA3E43" w:rsidRPr="0077156E" w:rsidTr="00313E58">
        <w:tc>
          <w:tcPr>
            <w:tcW w:w="771" w:type="dxa"/>
            <w:tcBorders>
              <w:top w:val="single" w:sz="4" w:space="0" w:color="auto"/>
              <w:left w:val="single" w:sz="4" w:space="0" w:color="auto"/>
              <w:right w:val="single" w:sz="4" w:space="0" w:color="auto"/>
            </w:tcBorders>
          </w:tcPr>
          <w:p w:rsidR="00CA3E43" w:rsidRPr="0077156E" w:rsidRDefault="008318FC" w:rsidP="00B06818">
            <w:pPr>
              <w:autoSpaceDE w:val="0"/>
              <w:autoSpaceDN w:val="0"/>
              <w:adjustRightInd w:val="0"/>
              <w:jc w:val="center"/>
              <w:rPr>
                <w:iCs/>
                <w:sz w:val="28"/>
                <w:szCs w:val="28"/>
              </w:rPr>
            </w:pPr>
            <w:r w:rsidRPr="0077156E">
              <w:rPr>
                <w:iCs/>
                <w:sz w:val="28"/>
                <w:szCs w:val="28"/>
              </w:rPr>
              <w:t>1.7.</w:t>
            </w:r>
          </w:p>
        </w:tc>
        <w:tc>
          <w:tcPr>
            <w:tcW w:w="3605" w:type="dxa"/>
            <w:tcBorders>
              <w:top w:val="single" w:sz="4" w:space="0" w:color="auto"/>
              <w:left w:val="single" w:sz="4" w:space="0" w:color="auto"/>
              <w:bottom w:val="single" w:sz="4" w:space="0" w:color="auto"/>
              <w:right w:val="single" w:sz="4" w:space="0" w:color="auto"/>
            </w:tcBorders>
          </w:tcPr>
          <w:p w:rsidR="00CA3E43" w:rsidRPr="0077156E" w:rsidRDefault="00CA3E43" w:rsidP="000C273B">
            <w:pPr>
              <w:autoSpaceDE w:val="0"/>
              <w:autoSpaceDN w:val="0"/>
              <w:adjustRightInd w:val="0"/>
              <w:jc w:val="both"/>
              <w:rPr>
                <w:rFonts w:eastAsiaTheme="minorHAnsi"/>
                <w:sz w:val="28"/>
                <w:szCs w:val="28"/>
                <w:lang w:eastAsia="en-US"/>
              </w:rPr>
            </w:pPr>
            <w:r w:rsidRPr="0077156E">
              <w:rPr>
                <w:rFonts w:eastAsiaTheme="minorHAnsi"/>
                <w:sz w:val="28"/>
                <w:szCs w:val="28"/>
                <w:lang w:eastAsia="en-US"/>
              </w:rPr>
              <w:t>сведения о способах получения консультаций по вопросам соблюдения обязательных требований (по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1844" w:type="dxa"/>
            <w:tcBorders>
              <w:top w:val="single" w:sz="4" w:space="0" w:color="auto"/>
              <w:left w:val="single" w:sz="4" w:space="0" w:color="auto"/>
              <w:bottom w:val="single" w:sz="4" w:space="0" w:color="auto"/>
              <w:right w:val="single" w:sz="4" w:space="0" w:color="auto"/>
            </w:tcBorders>
          </w:tcPr>
          <w:p w:rsidR="00CA3E43" w:rsidRPr="0077156E" w:rsidRDefault="00A0582D" w:rsidP="00B34F3D">
            <w:pPr>
              <w:autoSpaceDE w:val="0"/>
              <w:autoSpaceDN w:val="0"/>
              <w:adjustRightInd w:val="0"/>
              <w:jc w:val="center"/>
              <w:rPr>
                <w:iCs/>
                <w:sz w:val="28"/>
                <w:szCs w:val="28"/>
              </w:rPr>
            </w:pPr>
            <w:r w:rsidRPr="0077156E">
              <w:rPr>
                <w:iCs/>
                <w:sz w:val="28"/>
                <w:szCs w:val="28"/>
              </w:rPr>
              <w:t>не позднее 1</w:t>
            </w:r>
            <w:r w:rsidR="00B34F3D" w:rsidRPr="0077156E">
              <w:rPr>
                <w:iCs/>
                <w:sz w:val="28"/>
                <w:szCs w:val="28"/>
              </w:rPr>
              <w:t>4</w:t>
            </w:r>
            <w:r w:rsidRPr="0077156E">
              <w:rPr>
                <w:iCs/>
                <w:sz w:val="28"/>
                <w:szCs w:val="28"/>
              </w:rPr>
              <w:t>.01.2022 г.</w:t>
            </w:r>
          </w:p>
        </w:tc>
        <w:tc>
          <w:tcPr>
            <w:tcW w:w="1843" w:type="dxa"/>
            <w:tcBorders>
              <w:top w:val="single" w:sz="4" w:space="0" w:color="auto"/>
              <w:left w:val="single" w:sz="4" w:space="0" w:color="auto"/>
              <w:bottom w:val="single" w:sz="4" w:space="0" w:color="auto"/>
              <w:right w:val="single" w:sz="4" w:space="0" w:color="auto"/>
            </w:tcBorders>
          </w:tcPr>
          <w:p w:rsidR="00CA3E43" w:rsidRPr="0077156E" w:rsidRDefault="000C273B">
            <w:pPr>
              <w:rPr>
                <w:sz w:val="28"/>
                <w:szCs w:val="28"/>
              </w:rPr>
            </w:pPr>
            <w:r w:rsidRPr="0077156E">
              <w:rPr>
                <w:sz w:val="28"/>
                <w:szCs w:val="28"/>
              </w:rPr>
              <w:t>Управление муниципальной милиции Администрации Златоустовского городского округа</w:t>
            </w:r>
          </w:p>
        </w:tc>
        <w:tc>
          <w:tcPr>
            <w:tcW w:w="1842" w:type="dxa"/>
            <w:vMerge/>
            <w:tcBorders>
              <w:left w:val="single" w:sz="4" w:space="0" w:color="auto"/>
              <w:bottom w:val="single" w:sz="4" w:space="0" w:color="auto"/>
              <w:right w:val="single" w:sz="4" w:space="0" w:color="auto"/>
            </w:tcBorders>
          </w:tcPr>
          <w:p w:rsidR="00CA3E43" w:rsidRPr="0077156E" w:rsidRDefault="00CA3E43" w:rsidP="00264E90">
            <w:pPr>
              <w:rPr>
                <w:iCs/>
                <w:sz w:val="28"/>
                <w:szCs w:val="28"/>
              </w:rPr>
            </w:pPr>
          </w:p>
        </w:tc>
      </w:tr>
      <w:tr w:rsidR="00CA3E43" w:rsidRPr="0077156E" w:rsidTr="00F0431F">
        <w:tc>
          <w:tcPr>
            <w:tcW w:w="771" w:type="dxa"/>
            <w:tcBorders>
              <w:top w:val="single" w:sz="4" w:space="0" w:color="auto"/>
              <w:left w:val="single" w:sz="4" w:space="0" w:color="auto"/>
              <w:bottom w:val="single" w:sz="4" w:space="0" w:color="auto"/>
              <w:right w:val="single" w:sz="4" w:space="0" w:color="auto"/>
            </w:tcBorders>
          </w:tcPr>
          <w:p w:rsidR="00CA3E43" w:rsidRPr="0077156E" w:rsidRDefault="00AD6AE3" w:rsidP="00B06818">
            <w:pPr>
              <w:autoSpaceDE w:val="0"/>
              <w:autoSpaceDN w:val="0"/>
              <w:adjustRightInd w:val="0"/>
              <w:jc w:val="center"/>
              <w:rPr>
                <w:iCs/>
                <w:sz w:val="28"/>
                <w:szCs w:val="28"/>
              </w:rPr>
            </w:pPr>
            <w:r w:rsidRPr="0077156E">
              <w:rPr>
                <w:iCs/>
                <w:sz w:val="28"/>
                <w:szCs w:val="28"/>
              </w:rPr>
              <w:t>1.8</w:t>
            </w:r>
            <w:r w:rsidR="00CA3E43" w:rsidRPr="0077156E">
              <w:rPr>
                <w:iCs/>
                <w:sz w:val="28"/>
                <w:szCs w:val="28"/>
              </w:rPr>
              <w:t>.</w:t>
            </w:r>
          </w:p>
        </w:tc>
        <w:tc>
          <w:tcPr>
            <w:tcW w:w="3605" w:type="dxa"/>
            <w:tcBorders>
              <w:top w:val="single" w:sz="4" w:space="0" w:color="auto"/>
              <w:left w:val="single" w:sz="4" w:space="0" w:color="auto"/>
              <w:bottom w:val="single" w:sz="4" w:space="0" w:color="auto"/>
              <w:right w:val="single" w:sz="4" w:space="0" w:color="auto"/>
            </w:tcBorders>
          </w:tcPr>
          <w:p w:rsidR="00CA3E43" w:rsidRPr="0077156E" w:rsidRDefault="00AD6AE3" w:rsidP="001279D7">
            <w:pPr>
              <w:autoSpaceDE w:val="0"/>
              <w:autoSpaceDN w:val="0"/>
              <w:adjustRightInd w:val="0"/>
              <w:jc w:val="both"/>
              <w:rPr>
                <w:rFonts w:eastAsiaTheme="minorHAnsi"/>
                <w:sz w:val="28"/>
                <w:szCs w:val="28"/>
                <w:lang w:eastAsia="en-US"/>
              </w:rPr>
            </w:pPr>
            <w:r w:rsidRPr="0077156E">
              <w:rPr>
                <w:rFonts w:eastAsiaTheme="minorHAnsi"/>
                <w:sz w:val="28"/>
                <w:szCs w:val="28"/>
                <w:lang w:eastAsia="en-US"/>
              </w:rPr>
              <w:t>доклад</w:t>
            </w:r>
            <w:r w:rsidR="00CA3E43" w:rsidRPr="0077156E">
              <w:rPr>
                <w:rFonts w:eastAsiaTheme="minorHAnsi"/>
                <w:sz w:val="28"/>
                <w:szCs w:val="28"/>
                <w:lang w:eastAsia="en-US"/>
              </w:rPr>
              <w:t xml:space="preserve"> о </w:t>
            </w:r>
            <w:r w:rsidR="006972FF" w:rsidRPr="0077156E">
              <w:rPr>
                <w:rFonts w:eastAsiaTheme="minorHAnsi"/>
                <w:sz w:val="28"/>
                <w:szCs w:val="28"/>
                <w:lang w:eastAsia="en-US"/>
              </w:rPr>
              <w:t>муниципальном контроле</w:t>
            </w:r>
          </w:p>
          <w:p w:rsidR="00CA3E43" w:rsidRPr="0077156E" w:rsidRDefault="00CA3E43" w:rsidP="001279D7">
            <w:pPr>
              <w:autoSpaceDE w:val="0"/>
              <w:autoSpaceDN w:val="0"/>
              <w:adjustRightInd w:val="0"/>
              <w:jc w:val="both"/>
              <w:rPr>
                <w:rFonts w:eastAsiaTheme="minorHAnsi"/>
                <w:sz w:val="28"/>
                <w:szCs w:val="28"/>
                <w:lang w:eastAsia="en-US"/>
              </w:rPr>
            </w:pPr>
          </w:p>
        </w:tc>
        <w:tc>
          <w:tcPr>
            <w:tcW w:w="1844" w:type="dxa"/>
            <w:tcBorders>
              <w:top w:val="single" w:sz="4" w:space="0" w:color="auto"/>
              <w:left w:val="single" w:sz="4" w:space="0" w:color="auto"/>
              <w:bottom w:val="single" w:sz="4" w:space="0" w:color="auto"/>
              <w:right w:val="single" w:sz="4" w:space="0" w:color="auto"/>
            </w:tcBorders>
          </w:tcPr>
          <w:p w:rsidR="00CA3E43" w:rsidRPr="0077156E" w:rsidRDefault="00CA3E43" w:rsidP="00596332">
            <w:pPr>
              <w:autoSpaceDE w:val="0"/>
              <w:autoSpaceDN w:val="0"/>
              <w:adjustRightInd w:val="0"/>
              <w:jc w:val="center"/>
              <w:rPr>
                <w:iCs/>
                <w:sz w:val="28"/>
                <w:szCs w:val="28"/>
              </w:rPr>
            </w:pPr>
            <w:r w:rsidRPr="0077156E">
              <w:rPr>
                <w:iCs/>
                <w:sz w:val="28"/>
                <w:szCs w:val="28"/>
                <w:lang w:val="en-US"/>
              </w:rPr>
              <w:t>I</w:t>
            </w:r>
            <w:r w:rsidRPr="0077156E">
              <w:rPr>
                <w:iCs/>
                <w:sz w:val="28"/>
                <w:szCs w:val="28"/>
              </w:rPr>
              <w:t xml:space="preserve"> квартал года следующего за отчетным</w:t>
            </w:r>
          </w:p>
        </w:tc>
        <w:tc>
          <w:tcPr>
            <w:tcW w:w="1843" w:type="dxa"/>
            <w:tcBorders>
              <w:top w:val="single" w:sz="4" w:space="0" w:color="auto"/>
              <w:left w:val="single" w:sz="4" w:space="0" w:color="auto"/>
              <w:bottom w:val="single" w:sz="4" w:space="0" w:color="auto"/>
              <w:right w:val="single" w:sz="4" w:space="0" w:color="auto"/>
            </w:tcBorders>
          </w:tcPr>
          <w:p w:rsidR="00CA3E43" w:rsidRPr="0077156E" w:rsidRDefault="006972FF">
            <w:pPr>
              <w:rPr>
                <w:sz w:val="28"/>
                <w:szCs w:val="28"/>
              </w:rPr>
            </w:pPr>
            <w:r w:rsidRPr="0077156E">
              <w:rPr>
                <w:sz w:val="28"/>
                <w:szCs w:val="28"/>
              </w:rPr>
              <w:t>Управление муниципальной милиции Администрации Златоустовского городского округа</w:t>
            </w:r>
          </w:p>
        </w:tc>
        <w:tc>
          <w:tcPr>
            <w:tcW w:w="1842" w:type="dxa"/>
            <w:tcBorders>
              <w:left w:val="single" w:sz="4" w:space="0" w:color="auto"/>
              <w:right w:val="single" w:sz="4" w:space="0" w:color="auto"/>
            </w:tcBorders>
          </w:tcPr>
          <w:p w:rsidR="00CA3E43" w:rsidRPr="0077156E" w:rsidRDefault="00AD6AE3">
            <w:pPr>
              <w:rPr>
                <w:sz w:val="28"/>
                <w:szCs w:val="28"/>
              </w:rPr>
            </w:pPr>
            <w:r w:rsidRPr="0077156E">
              <w:rPr>
                <w:sz w:val="28"/>
                <w:szCs w:val="28"/>
              </w:rPr>
              <w:t>посредством размещения информации в разделе «муниципальный контроль» на официальном сайте контрольного органа</w:t>
            </w:r>
          </w:p>
        </w:tc>
      </w:tr>
      <w:tr w:rsidR="00B95142" w:rsidRPr="0077156E" w:rsidTr="00FA1905">
        <w:tc>
          <w:tcPr>
            <w:tcW w:w="9905" w:type="dxa"/>
            <w:gridSpan w:val="5"/>
            <w:tcBorders>
              <w:top w:val="single" w:sz="4" w:space="0" w:color="auto"/>
              <w:left w:val="single" w:sz="4" w:space="0" w:color="auto"/>
              <w:bottom w:val="single" w:sz="4" w:space="0" w:color="auto"/>
              <w:right w:val="single" w:sz="4" w:space="0" w:color="auto"/>
            </w:tcBorders>
          </w:tcPr>
          <w:p w:rsidR="00B95142" w:rsidRPr="0077156E" w:rsidRDefault="00767ED4" w:rsidP="00B95142">
            <w:pPr>
              <w:autoSpaceDE w:val="0"/>
              <w:autoSpaceDN w:val="0"/>
              <w:adjustRightInd w:val="0"/>
              <w:jc w:val="center"/>
              <w:rPr>
                <w:iCs/>
                <w:sz w:val="28"/>
                <w:szCs w:val="28"/>
              </w:rPr>
            </w:pPr>
            <w:r w:rsidRPr="0077156E">
              <w:rPr>
                <w:rFonts w:eastAsiaTheme="minorHAnsi"/>
                <w:sz w:val="28"/>
                <w:szCs w:val="28"/>
                <w:lang w:eastAsia="en-US"/>
              </w:rPr>
              <w:t>2</w:t>
            </w:r>
            <w:r w:rsidR="00B95142" w:rsidRPr="0077156E">
              <w:rPr>
                <w:rFonts w:eastAsiaTheme="minorHAnsi"/>
                <w:sz w:val="28"/>
                <w:szCs w:val="28"/>
                <w:lang w:eastAsia="en-US"/>
              </w:rPr>
              <w:t>. Объявление предостережения</w:t>
            </w:r>
          </w:p>
        </w:tc>
      </w:tr>
      <w:tr w:rsidR="00332578" w:rsidRPr="0077156E" w:rsidTr="0037713A">
        <w:trPr>
          <w:trHeight w:val="738"/>
        </w:trPr>
        <w:tc>
          <w:tcPr>
            <w:tcW w:w="771" w:type="dxa"/>
            <w:tcBorders>
              <w:top w:val="single" w:sz="4" w:space="0" w:color="auto"/>
              <w:left w:val="single" w:sz="4" w:space="0" w:color="auto"/>
              <w:bottom w:val="single" w:sz="4" w:space="0" w:color="auto"/>
              <w:right w:val="single" w:sz="4" w:space="0" w:color="auto"/>
            </w:tcBorders>
          </w:tcPr>
          <w:p w:rsidR="00332578" w:rsidRPr="0077156E" w:rsidRDefault="00767ED4" w:rsidP="00B06818">
            <w:pPr>
              <w:autoSpaceDE w:val="0"/>
              <w:autoSpaceDN w:val="0"/>
              <w:adjustRightInd w:val="0"/>
              <w:jc w:val="center"/>
              <w:rPr>
                <w:iCs/>
                <w:sz w:val="28"/>
                <w:szCs w:val="28"/>
              </w:rPr>
            </w:pPr>
            <w:r w:rsidRPr="0077156E">
              <w:rPr>
                <w:iCs/>
                <w:sz w:val="28"/>
                <w:szCs w:val="28"/>
              </w:rPr>
              <w:t>2</w:t>
            </w:r>
            <w:r w:rsidR="00B95142" w:rsidRPr="0077156E">
              <w:rPr>
                <w:iCs/>
                <w:sz w:val="28"/>
                <w:szCs w:val="28"/>
              </w:rPr>
              <w:t>.1.</w:t>
            </w:r>
          </w:p>
        </w:tc>
        <w:tc>
          <w:tcPr>
            <w:tcW w:w="3605" w:type="dxa"/>
            <w:tcBorders>
              <w:top w:val="single" w:sz="4" w:space="0" w:color="auto"/>
              <w:left w:val="single" w:sz="4" w:space="0" w:color="auto"/>
              <w:bottom w:val="single" w:sz="4" w:space="0" w:color="auto"/>
              <w:right w:val="single" w:sz="4" w:space="0" w:color="auto"/>
            </w:tcBorders>
          </w:tcPr>
          <w:p w:rsidR="00332578" w:rsidRPr="0077156E" w:rsidRDefault="00B95142" w:rsidP="0037713A">
            <w:pPr>
              <w:autoSpaceDE w:val="0"/>
              <w:autoSpaceDN w:val="0"/>
              <w:adjustRightInd w:val="0"/>
              <w:jc w:val="both"/>
              <w:rPr>
                <w:rFonts w:eastAsiaTheme="minorHAnsi"/>
                <w:sz w:val="28"/>
                <w:szCs w:val="28"/>
                <w:lang w:eastAsia="en-US"/>
              </w:rPr>
            </w:pPr>
            <w:r w:rsidRPr="0077156E">
              <w:rPr>
                <w:rFonts w:eastAsiaTheme="minorHAnsi"/>
                <w:sz w:val="28"/>
                <w:szCs w:val="28"/>
                <w:lang w:eastAsia="en-US"/>
              </w:rPr>
              <w:t xml:space="preserve">Выдача контролируемым лицам предостережения </w:t>
            </w:r>
            <w:r w:rsidRPr="0077156E">
              <w:rPr>
                <w:rFonts w:eastAsiaTheme="minorHAnsi"/>
                <w:iCs/>
                <w:sz w:val="28"/>
                <w:szCs w:val="28"/>
                <w:lang w:eastAsia="en-US"/>
              </w:rPr>
              <w:t xml:space="preserve">о недопустимости нарушения обязательных требований </w:t>
            </w:r>
          </w:p>
        </w:tc>
        <w:tc>
          <w:tcPr>
            <w:tcW w:w="1844" w:type="dxa"/>
            <w:tcBorders>
              <w:top w:val="single" w:sz="4" w:space="0" w:color="auto"/>
              <w:left w:val="single" w:sz="4" w:space="0" w:color="auto"/>
              <w:bottom w:val="single" w:sz="4" w:space="0" w:color="auto"/>
              <w:right w:val="single" w:sz="4" w:space="0" w:color="auto"/>
            </w:tcBorders>
          </w:tcPr>
          <w:p w:rsidR="00332578" w:rsidRPr="0077156E" w:rsidRDefault="00DD6F09" w:rsidP="00B06818">
            <w:pPr>
              <w:autoSpaceDE w:val="0"/>
              <w:autoSpaceDN w:val="0"/>
              <w:adjustRightInd w:val="0"/>
              <w:jc w:val="center"/>
              <w:rPr>
                <w:iCs/>
                <w:sz w:val="28"/>
                <w:szCs w:val="28"/>
              </w:rPr>
            </w:pPr>
            <w:r w:rsidRPr="0077156E">
              <w:rPr>
                <w:iCs/>
                <w:sz w:val="28"/>
                <w:szCs w:val="28"/>
              </w:rPr>
              <w:t>постоянно по мере необходимости</w:t>
            </w:r>
          </w:p>
        </w:tc>
        <w:tc>
          <w:tcPr>
            <w:tcW w:w="1843" w:type="dxa"/>
            <w:tcBorders>
              <w:top w:val="single" w:sz="4" w:space="0" w:color="auto"/>
              <w:left w:val="single" w:sz="4" w:space="0" w:color="auto"/>
              <w:bottom w:val="single" w:sz="4" w:space="0" w:color="auto"/>
              <w:right w:val="single" w:sz="4" w:space="0" w:color="auto"/>
            </w:tcBorders>
          </w:tcPr>
          <w:p w:rsidR="00332578" w:rsidRPr="0077156E" w:rsidRDefault="00767ED4">
            <w:pPr>
              <w:rPr>
                <w:iCs/>
                <w:sz w:val="28"/>
                <w:szCs w:val="28"/>
              </w:rPr>
            </w:pPr>
            <w:r w:rsidRPr="0077156E">
              <w:rPr>
                <w:iCs/>
                <w:sz w:val="28"/>
                <w:szCs w:val="28"/>
              </w:rPr>
              <w:t xml:space="preserve">Должностные лица, уполномоченные на осуществление </w:t>
            </w:r>
            <w:r w:rsidRPr="0077156E">
              <w:rPr>
                <w:iCs/>
                <w:sz w:val="28"/>
                <w:szCs w:val="28"/>
              </w:rPr>
              <w:lastRenderedPageBreak/>
              <w:t>муниципального жилищного контроля</w:t>
            </w:r>
          </w:p>
        </w:tc>
        <w:tc>
          <w:tcPr>
            <w:tcW w:w="1842" w:type="dxa"/>
            <w:tcBorders>
              <w:top w:val="single" w:sz="4" w:space="0" w:color="auto"/>
              <w:left w:val="single" w:sz="4" w:space="0" w:color="auto"/>
              <w:bottom w:val="single" w:sz="4" w:space="0" w:color="auto"/>
              <w:right w:val="single" w:sz="4" w:space="0" w:color="auto"/>
            </w:tcBorders>
          </w:tcPr>
          <w:p w:rsidR="00332578" w:rsidRPr="0077156E" w:rsidRDefault="00AD21A5">
            <w:pPr>
              <w:rPr>
                <w:iCs/>
                <w:sz w:val="28"/>
                <w:szCs w:val="28"/>
              </w:rPr>
            </w:pPr>
            <w:r w:rsidRPr="0077156E">
              <w:rPr>
                <w:iCs/>
                <w:sz w:val="28"/>
                <w:szCs w:val="28"/>
              </w:rPr>
              <w:lastRenderedPageBreak/>
              <w:t>п</w:t>
            </w:r>
            <w:r w:rsidR="0037713A" w:rsidRPr="0077156E">
              <w:rPr>
                <w:iCs/>
                <w:sz w:val="28"/>
                <w:szCs w:val="28"/>
              </w:rPr>
              <w:t xml:space="preserve">осредством выдачи лично или почтовым отправлением </w:t>
            </w:r>
          </w:p>
        </w:tc>
      </w:tr>
      <w:tr w:rsidR="0037713A" w:rsidRPr="0077156E" w:rsidTr="00AA148A">
        <w:tc>
          <w:tcPr>
            <w:tcW w:w="9905" w:type="dxa"/>
            <w:gridSpan w:val="5"/>
            <w:tcBorders>
              <w:top w:val="single" w:sz="4" w:space="0" w:color="auto"/>
              <w:left w:val="single" w:sz="4" w:space="0" w:color="auto"/>
              <w:bottom w:val="single" w:sz="4" w:space="0" w:color="auto"/>
              <w:right w:val="single" w:sz="4" w:space="0" w:color="auto"/>
            </w:tcBorders>
          </w:tcPr>
          <w:p w:rsidR="0037713A" w:rsidRPr="0077156E" w:rsidRDefault="00767ED4" w:rsidP="0037713A">
            <w:pPr>
              <w:jc w:val="center"/>
              <w:rPr>
                <w:iCs/>
                <w:sz w:val="28"/>
                <w:szCs w:val="28"/>
              </w:rPr>
            </w:pPr>
            <w:r w:rsidRPr="0077156E">
              <w:rPr>
                <w:iCs/>
                <w:sz w:val="28"/>
                <w:szCs w:val="28"/>
              </w:rPr>
              <w:t>3</w:t>
            </w:r>
            <w:r w:rsidR="0037713A" w:rsidRPr="0077156E">
              <w:rPr>
                <w:iCs/>
                <w:sz w:val="28"/>
                <w:szCs w:val="28"/>
              </w:rPr>
              <w:t>. Консультирование</w:t>
            </w:r>
          </w:p>
        </w:tc>
      </w:tr>
      <w:tr w:rsidR="003D5EA4" w:rsidRPr="0077156E" w:rsidTr="00C025C3">
        <w:tc>
          <w:tcPr>
            <w:tcW w:w="771" w:type="dxa"/>
            <w:tcBorders>
              <w:top w:val="single" w:sz="4" w:space="0" w:color="auto"/>
              <w:left w:val="single" w:sz="4" w:space="0" w:color="auto"/>
              <w:bottom w:val="single" w:sz="4" w:space="0" w:color="auto"/>
              <w:right w:val="single" w:sz="4" w:space="0" w:color="auto"/>
            </w:tcBorders>
          </w:tcPr>
          <w:p w:rsidR="003D5EA4" w:rsidRPr="0077156E" w:rsidRDefault="00767ED4" w:rsidP="00B06818">
            <w:pPr>
              <w:autoSpaceDE w:val="0"/>
              <w:autoSpaceDN w:val="0"/>
              <w:adjustRightInd w:val="0"/>
              <w:jc w:val="center"/>
              <w:rPr>
                <w:iCs/>
                <w:sz w:val="28"/>
                <w:szCs w:val="28"/>
              </w:rPr>
            </w:pPr>
            <w:r w:rsidRPr="0077156E">
              <w:rPr>
                <w:iCs/>
                <w:sz w:val="28"/>
                <w:szCs w:val="28"/>
              </w:rPr>
              <w:t>3</w:t>
            </w:r>
            <w:r w:rsidR="0037713A" w:rsidRPr="0077156E">
              <w:rPr>
                <w:iCs/>
                <w:sz w:val="28"/>
                <w:szCs w:val="28"/>
              </w:rPr>
              <w:t>.</w:t>
            </w:r>
          </w:p>
        </w:tc>
        <w:tc>
          <w:tcPr>
            <w:tcW w:w="3605" w:type="dxa"/>
            <w:tcBorders>
              <w:top w:val="single" w:sz="4" w:space="0" w:color="auto"/>
              <w:left w:val="single" w:sz="4" w:space="0" w:color="auto"/>
              <w:bottom w:val="single" w:sz="4" w:space="0" w:color="auto"/>
              <w:right w:val="single" w:sz="4" w:space="0" w:color="auto"/>
            </w:tcBorders>
          </w:tcPr>
          <w:p w:rsidR="003D5EA4" w:rsidRPr="0077156E" w:rsidRDefault="00942CF2" w:rsidP="00B06818">
            <w:pPr>
              <w:autoSpaceDE w:val="0"/>
              <w:autoSpaceDN w:val="0"/>
              <w:adjustRightInd w:val="0"/>
              <w:jc w:val="center"/>
              <w:rPr>
                <w:iCs/>
                <w:sz w:val="28"/>
                <w:szCs w:val="28"/>
              </w:rPr>
            </w:pPr>
            <w:r w:rsidRPr="0077156E">
              <w:rPr>
                <w:iCs/>
                <w:sz w:val="28"/>
                <w:szCs w:val="28"/>
              </w:rPr>
              <w:t>Разъяснение по вопросам:</w:t>
            </w:r>
          </w:p>
          <w:p w:rsidR="00942CF2" w:rsidRPr="0077156E" w:rsidRDefault="00942CF2" w:rsidP="00CA3E43">
            <w:pPr>
              <w:pStyle w:val="pt-consplusnormal-000024"/>
              <w:numPr>
                <w:ilvl w:val="0"/>
                <w:numId w:val="4"/>
              </w:numPr>
              <w:tabs>
                <w:tab w:val="left" w:pos="177"/>
                <w:tab w:val="left" w:pos="333"/>
                <w:tab w:val="left" w:pos="851"/>
              </w:tabs>
              <w:spacing w:before="0" w:beforeAutospacing="0" w:after="0" w:afterAutospacing="0"/>
              <w:ind w:left="0" w:firstLine="0"/>
              <w:jc w:val="both"/>
              <w:rPr>
                <w:sz w:val="28"/>
                <w:szCs w:val="28"/>
              </w:rPr>
            </w:pPr>
            <w:r w:rsidRPr="0077156E">
              <w:rPr>
                <w:rStyle w:val="pt-a0-000004"/>
                <w:sz w:val="28"/>
                <w:szCs w:val="28"/>
              </w:rPr>
              <w:t>положений нормативных правовых актов,</w:t>
            </w:r>
            <w:r w:rsidRPr="0077156E">
              <w:rPr>
                <w:sz w:val="28"/>
                <w:szCs w:val="28"/>
              </w:rPr>
              <w:t xml:space="preserve"> </w:t>
            </w:r>
            <w:r w:rsidR="00BA76C1" w:rsidRPr="0077156E">
              <w:rPr>
                <w:sz w:val="28"/>
                <w:szCs w:val="28"/>
              </w:rPr>
              <w:t>муниципальных правовых актов,</w:t>
            </w:r>
            <w:r w:rsidRPr="0077156E">
              <w:rPr>
                <w:rStyle w:val="pt-a0-000004"/>
                <w:sz w:val="28"/>
                <w:szCs w:val="28"/>
              </w:rPr>
              <w:t xml:space="preserve"> содержащих обязательные требования, оценка соблюдения которых осуществляется в рамках муниципального </w:t>
            </w:r>
            <w:r w:rsidR="00BA76C1" w:rsidRPr="0077156E">
              <w:rPr>
                <w:rStyle w:val="pt-a0-000004"/>
                <w:sz w:val="28"/>
                <w:szCs w:val="28"/>
              </w:rPr>
              <w:t xml:space="preserve">жилищного </w:t>
            </w:r>
            <w:r w:rsidRPr="0077156E">
              <w:rPr>
                <w:rStyle w:val="pt-a0-000004"/>
                <w:sz w:val="28"/>
                <w:szCs w:val="28"/>
              </w:rPr>
              <w:t>контроля;</w:t>
            </w:r>
          </w:p>
          <w:p w:rsidR="00942CF2" w:rsidRPr="0077156E" w:rsidRDefault="00942CF2" w:rsidP="00CA3E43">
            <w:pPr>
              <w:pStyle w:val="pt-consplusnormal-000012"/>
              <w:numPr>
                <w:ilvl w:val="0"/>
                <w:numId w:val="4"/>
              </w:numPr>
              <w:tabs>
                <w:tab w:val="left" w:pos="177"/>
                <w:tab w:val="left" w:pos="333"/>
                <w:tab w:val="left" w:pos="851"/>
              </w:tabs>
              <w:spacing w:before="0" w:beforeAutospacing="0" w:after="0" w:afterAutospacing="0"/>
              <w:ind w:left="0" w:firstLine="0"/>
              <w:jc w:val="both"/>
              <w:rPr>
                <w:sz w:val="28"/>
                <w:szCs w:val="28"/>
              </w:rPr>
            </w:pPr>
            <w:r w:rsidRPr="0077156E">
              <w:rPr>
                <w:rStyle w:val="pt-a0-000004"/>
                <w:sz w:val="28"/>
                <w:szCs w:val="28"/>
              </w:rPr>
              <w:t>положений нормативных правовых актов,</w:t>
            </w:r>
            <w:r w:rsidRPr="0077156E">
              <w:rPr>
                <w:sz w:val="28"/>
                <w:szCs w:val="28"/>
              </w:rPr>
              <w:t xml:space="preserve"> муниципальных правовых актов,</w:t>
            </w:r>
            <w:r w:rsidRPr="0077156E">
              <w:rPr>
                <w:rStyle w:val="pt-a0-000004"/>
                <w:sz w:val="28"/>
                <w:szCs w:val="28"/>
              </w:rPr>
              <w:t xml:space="preserve"> регламентирующих порядок осуществления муниципального </w:t>
            </w:r>
            <w:r w:rsidR="00BA76C1" w:rsidRPr="0077156E">
              <w:rPr>
                <w:rStyle w:val="pt-a0-000004"/>
                <w:sz w:val="28"/>
                <w:szCs w:val="28"/>
              </w:rPr>
              <w:t xml:space="preserve">жилищного </w:t>
            </w:r>
            <w:r w:rsidRPr="0077156E">
              <w:rPr>
                <w:rStyle w:val="pt-a0-000004"/>
                <w:sz w:val="28"/>
                <w:szCs w:val="28"/>
              </w:rPr>
              <w:t>контроля;</w:t>
            </w:r>
          </w:p>
          <w:p w:rsidR="00942CF2" w:rsidRPr="0077156E" w:rsidRDefault="00942CF2" w:rsidP="00CA3E43">
            <w:pPr>
              <w:pStyle w:val="pt-consplusnormal-000012"/>
              <w:numPr>
                <w:ilvl w:val="0"/>
                <w:numId w:val="4"/>
              </w:numPr>
              <w:tabs>
                <w:tab w:val="left" w:pos="177"/>
                <w:tab w:val="left" w:pos="333"/>
                <w:tab w:val="left" w:pos="851"/>
              </w:tabs>
              <w:spacing w:before="0" w:beforeAutospacing="0" w:after="0" w:afterAutospacing="0"/>
              <w:ind w:left="0" w:firstLine="0"/>
              <w:jc w:val="both"/>
              <w:rPr>
                <w:rStyle w:val="pt-a0-000004"/>
                <w:sz w:val="28"/>
                <w:szCs w:val="28"/>
              </w:rPr>
            </w:pPr>
            <w:r w:rsidRPr="0077156E">
              <w:rPr>
                <w:rStyle w:val="pt-a0-000004"/>
                <w:sz w:val="28"/>
                <w:szCs w:val="28"/>
              </w:rPr>
              <w:t xml:space="preserve">порядка обжалования решений уполномоченных органов, действий (бездействия) </w:t>
            </w:r>
            <w:r w:rsidR="00BA76C1" w:rsidRPr="0077156E">
              <w:rPr>
                <w:rStyle w:val="pt-a0-000004"/>
                <w:sz w:val="28"/>
                <w:szCs w:val="28"/>
              </w:rPr>
              <w:t>должностных лиц,</w:t>
            </w:r>
            <w:r w:rsidRPr="0077156E">
              <w:rPr>
                <w:rStyle w:val="pt-a0-000004"/>
                <w:sz w:val="28"/>
                <w:szCs w:val="28"/>
              </w:rPr>
              <w:t xml:space="preserve"> осуществляющих муниципальный </w:t>
            </w:r>
            <w:r w:rsidR="00BA76C1" w:rsidRPr="0077156E">
              <w:rPr>
                <w:rStyle w:val="pt-a0-000004"/>
                <w:sz w:val="28"/>
                <w:szCs w:val="28"/>
              </w:rPr>
              <w:t xml:space="preserve">жилищный </w:t>
            </w:r>
            <w:r w:rsidRPr="0077156E">
              <w:rPr>
                <w:rStyle w:val="pt-a0-000004"/>
                <w:sz w:val="28"/>
                <w:szCs w:val="28"/>
              </w:rPr>
              <w:t>контроль;</w:t>
            </w:r>
          </w:p>
          <w:p w:rsidR="00942CF2" w:rsidRPr="0077156E" w:rsidRDefault="00942CF2" w:rsidP="00CA3E43">
            <w:pPr>
              <w:pStyle w:val="a4"/>
              <w:numPr>
                <w:ilvl w:val="0"/>
                <w:numId w:val="4"/>
              </w:numPr>
              <w:tabs>
                <w:tab w:val="left" w:pos="177"/>
                <w:tab w:val="left" w:pos="333"/>
                <w:tab w:val="left" w:pos="567"/>
                <w:tab w:val="left" w:pos="851"/>
              </w:tabs>
              <w:spacing w:after="0" w:line="240" w:lineRule="auto"/>
              <w:ind w:left="0" w:firstLine="0"/>
              <w:jc w:val="both"/>
              <w:rPr>
                <w:rFonts w:ascii="Times New Roman" w:hAnsi="Times New Roman" w:cs="Times New Roman"/>
                <w:sz w:val="28"/>
                <w:szCs w:val="28"/>
              </w:rPr>
            </w:pPr>
            <w:r w:rsidRPr="0077156E">
              <w:rPr>
                <w:rFonts w:ascii="Times New Roman" w:hAnsi="Times New Roman" w:cs="Times New Roman"/>
                <w:sz w:val="28"/>
                <w:szCs w:val="28"/>
              </w:rPr>
              <w:t>выполнения предписания, выданного по итогам контрольного мероприятия.</w:t>
            </w:r>
          </w:p>
        </w:tc>
        <w:tc>
          <w:tcPr>
            <w:tcW w:w="1844" w:type="dxa"/>
            <w:tcBorders>
              <w:top w:val="single" w:sz="4" w:space="0" w:color="auto"/>
              <w:left w:val="single" w:sz="4" w:space="0" w:color="auto"/>
              <w:bottom w:val="single" w:sz="4" w:space="0" w:color="auto"/>
              <w:right w:val="single" w:sz="4" w:space="0" w:color="auto"/>
            </w:tcBorders>
          </w:tcPr>
          <w:p w:rsidR="003D5EA4" w:rsidRPr="0077156E" w:rsidRDefault="00264E90" w:rsidP="00264E90">
            <w:pPr>
              <w:autoSpaceDE w:val="0"/>
              <w:autoSpaceDN w:val="0"/>
              <w:adjustRightInd w:val="0"/>
              <w:jc w:val="center"/>
              <w:rPr>
                <w:iCs/>
                <w:sz w:val="28"/>
                <w:szCs w:val="28"/>
              </w:rPr>
            </w:pPr>
            <w:r w:rsidRPr="0077156E">
              <w:rPr>
                <w:iCs/>
                <w:sz w:val="28"/>
                <w:szCs w:val="28"/>
              </w:rPr>
              <w:t>постоянно по мере поступления обращений</w:t>
            </w:r>
          </w:p>
        </w:tc>
        <w:tc>
          <w:tcPr>
            <w:tcW w:w="1843" w:type="dxa"/>
            <w:tcBorders>
              <w:top w:val="single" w:sz="4" w:space="0" w:color="auto"/>
              <w:left w:val="single" w:sz="4" w:space="0" w:color="auto"/>
              <w:bottom w:val="single" w:sz="4" w:space="0" w:color="auto"/>
              <w:right w:val="single" w:sz="4" w:space="0" w:color="auto"/>
            </w:tcBorders>
          </w:tcPr>
          <w:p w:rsidR="003D5EA4" w:rsidRPr="0077156E" w:rsidRDefault="00767ED4" w:rsidP="00631FF5">
            <w:pPr>
              <w:rPr>
                <w:sz w:val="28"/>
                <w:szCs w:val="28"/>
              </w:rPr>
            </w:pPr>
            <w:r w:rsidRPr="0077156E">
              <w:rPr>
                <w:sz w:val="28"/>
                <w:szCs w:val="28"/>
              </w:rPr>
              <w:t>Должностные лица, уполномоченные на осуществление муниципального жилищного контроля</w:t>
            </w:r>
          </w:p>
        </w:tc>
        <w:tc>
          <w:tcPr>
            <w:tcW w:w="1842" w:type="dxa"/>
            <w:tcBorders>
              <w:top w:val="single" w:sz="4" w:space="0" w:color="auto"/>
              <w:left w:val="single" w:sz="4" w:space="0" w:color="auto"/>
              <w:bottom w:val="single" w:sz="4" w:space="0" w:color="auto"/>
              <w:right w:val="single" w:sz="4" w:space="0" w:color="auto"/>
            </w:tcBorders>
          </w:tcPr>
          <w:p w:rsidR="003D5EA4" w:rsidRPr="0077156E" w:rsidRDefault="00264E90" w:rsidP="00264E90">
            <w:pPr>
              <w:autoSpaceDE w:val="0"/>
              <w:autoSpaceDN w:val="0"/>
              <w:adjustRightInd w:val="0"/>
              <w:rPr>
                <w:iCs/>
                <w:sz w:val="28"/>
                <w:szCs w:val="28"/>
              </w:rPr>
            </w:pPr>
            <w:r w:rsidRPr="0077156E">
              <w:rPr>
                <w:iCs/>
                <w:sz w:val="28"/>
                <w:szCs w:val="28"/>
              </w:rPr>
              <w:t>устно, письменно, посредством ВКС, посредством размещения письменных ответов на запросы по электронной почте</w:t>
            </w:r>
          </w:p>
        </w:tc>
      </w:tr>
      <w:tr w:rsidR="00631FF5" w:rsidRPr="0077156E" w:rsidTr="00C01ADB">
        <w:tc>
          <w:tcPr>
            <w:tcW w:w="9905" w:type="dxa"/>
            <w:gridSpan w:val="5"/>
            <w:tcBorders>
              <w:top w:val="single" w:sz="4" w:space="0" w:color="auto"/>
              <w:left w:val="single" w:sz="4" w:space="0" w:color="auto"/>
              <w:bottom w:val="single" w:sz="4" w:space="0" w:color="auto"/>
              <w:right w:val="single" w:sz="4" w:space="0" w:color="auto"/>
            </w:tcBorders>
          </w:tcPr>
          <w:p w:rsidR="00631FF5" w:rsidRPr="0077156E" w:rsidRDefault="00BA76C1" w:rsidP="00B06818">
            <w:pPr>
              <w:autoSpaceDE w:val="0"/>
              <w:autoSpaceDN w:val="0"/>
              <w:adjustRightInd w:val="0"/>
              <w:jc w:val="center"/>
              <w:rPr>
                <w:iCs/>
                <w:sz w:val="28"/>
                <w:szCs w:val="28"/>
              </w:rPr>
            </w:pPr>
            <w:r w:rsidRPr="0077156E">
              <w:rPr>
                <w:iCs/>
                <w:sz w:val="28"/>
                <w:szCs w:val="28"/>
              </w:rPr>
              <w:t>4</w:t>
            </w:r>
            <w:r w:rsidR="00631FF5" w:rsidRPr="0077156E">
              <w:rPr>
                <w:iCs/>
                <w:sz w:val="28"/>
                <w:szCs w:val="28"/>
              </w:rPr>
              <w:t>. Профилактический визит</w:t>
            </w:r>
          </w:p>
        </w:tc>
      </w:tr>
      <w:tr w:rsidR="00631FF5" w:rsidRPr="0077156E" w:rsidTr="00C025C3">
        <w:tc>
          <w:tcPr>
            <w:tcW w:w="771" w:type="dxa"/>
            <w:tcBorders>
              <w:top w:val="single" w:sz="4" w:space="0" w:color="auto"/>
              <w:left w:val="single" w:sz="4" w:space="0" w:color="auto"/>
              <w:bottom w:val="single" w:sz="4" w:space="0" w:color="auto"/>
              <w:right w:val="single" w:sz="4" w:space="0" w:color="auto"/>
            </w:tcBorders>
          </w:tcPr>
          <w:p w:rsidR="00631FF5" w:rsidRPr="0077156E" w:rsidRDefault="00BA76C1" w:rsidP="00B06818">
            <w:pPr>
              <w:autoSpaceDE w:val="0"/>
              <w:autoSpaceDN w:val="0"/>
              <w:adjustRightInd w:val="0"/>
              <w:jc w:val="center"/>
              <w:rPr>
                <w:i/>
                <w:iCs/>
                <w:sz w:val="28"/>
                <w:szCs w:val="28"/>
              </w:rPr>
            </w:pPr>
            <w:r w:rsidRPr="0077156E">
              <w:rPr>
                <w:i/>
                <w:iCs/>
                <w:sz w:val="28"/>
                <w:szCs w:val="28"/>
              </w:rPr>
              <w:t>4</w:t>
            </w:r>
            <w:r w:rsidR="00631FF5" w:rsidRPr="0077156E">
              <w:rPr>
                <w:i/>
                <w:iCs/>
                <w:sz w:val="28"/>
                <w:szCs w:val="28"/>
              </w:rPr>
              <w:t>.</w:t>
            </w:r>
          </w:p>
        </w:tc>
        <w:tc>
          <w:tcPr>
            <w:tcW w:w="3605" w:type="dxa"/>
            <w:tcBorders>
              <w:top w:val="single" w:sz="4" w:space="0" w:color="auto"/>
              <w:left w:val="single" w:sz="4" w:space="0" w:color="auto"/>
              <w:bottom w:val="single" w:sz="4" w:space="0" w:color="auto"/>
              <w:right w:val="single" w:sz="4" w:space="0" w:color="auto"/>
            </w:tcBorders>
          </w:tcPr>
          <w:p w:rsidR="00631FF5" w:rsidRPr="0077156E" w:rsidRDefault="006E08E7" w:rsidP="006E08E7">
            <w:pPr>
              <w:autoSpaceDE w:val="0"/>
              <w:autoSpaceDN w:val="0"/>
              <w:adjustRightInd w:val="0"/>
              <w:jc w:val="both"/>
              <w:rPr>
                <w:rFonts w:eastAsiaTheme="minorHAnsi"/>
                <w:sz w:val="28"/>
                <w:szCs w:val="28"/>
                <w:lang w:eastAsia="en-US"/>
              </w:rPr>
            </w:pPr>
            <w:r w:rsidRPr="0077156E">
              <w:rPr>
                <w:iCs/>
                <w:sz w:val="28"/>
                <w:szCs w:val="28"/>
              </w:rPr>
              <w:t xml:space="preserve">Профилактическая беседа по месту осуществления деятельности контролируемого </w:t>
            </w:r>
            <w:r w:rsidRPr="0077156E">
              <w:rPr>
                <w:rFonts w:eastAsiaTheme="minorHAnsi"/>
                <w:sz w:val="28"/>
                <w:szCs w:val="28"/>
                <w:lang w:eastAsia="en-US"/>
              </w:rPr>
              <w:t>либо путем использования видео-конференц-связи.</w:t>
            </w:r>
          </w:p>
          <w:p w:rsidR="003261D6" w:rsidRPr="0077156E" w:rsidRDefault="00685D5A" w:rsidP="00EB566A">
            <w:pPr>
              <w:autoSpaceDE w:val="0"/>
              <w:autoSpaceDN w:val="0"/>
              <w:adjustRightInd w:val="0"/>
              <w:jc w:val="both"/>
              <w:rPr>
                <w:iCs/>
                <w:sz w:val="28"/>
                <w:szCs w:val="28"/>
              </w:rPr>
            </w:pPr>
            <w:r w:rsidRPr="0077156E">
              <w:rPr>
                <w:iCs/>
                <w:sz w:val="28"/>
                <w:szCs w:val="28"/>
              </w:rPr>
              <w:t>Профилактический визит</w:t>
            </w:r>
            <w:r w:rsidR="00EB566A" w:rsidRPr="0077156E">
              <w:rPr>
                <w:iCs/>
                <w:sz w:val="28"/>
                <w:szCs w:val="28"/>
              </w:rPr>
              <w:t xml:space="preserve"> к</w:t>
            </w:r>
            <w:r w:rsidR="00CF2C84" w:rsidRPr="0077156E">
              <w:rPr>
                <w:iCs/>
                <w:sz w:val="28"/>
                <w:szCs w:val="28"/>
              </w:rPr>
              <w:t xml:space="preserve"> лицам,</w:t>
            </w:r>
            <w:r w:rsidR="00EB566A" w:rsidRPr="0077156E">
              <w:rPr>
                <w:iCs/>
                <w:sz w:val="28"/>
                <w:szCs w:val="28"/>
              </w:rPr>
              <w:t xml:space="preserve"> </w:t>
            </w:r>
            <w:r w:rsidR="00EB566A" w:rsidRPr="0077156E">
              <w:rPr>
                <w:rFonts w:eastAsiaTheme="minorHAnsi"/>
                <w:iCs/>
                <w:sz w:val="28"/>
                <w:szCs w:val="28"/>
                <w:lang w:eastAsia="en-US"/>
              </w:rPr>
              <w:t xml:space="preserve"> приступившим к </w:t>
            </w:r>
            <w:r w:rsidR="00EB566A" w:rsidRPr="0077156E">
              <w:rPr>
                <w:rFonts w:eastAsiaTheme="minorHAnsi"/>
                <w:iCs/>
                <w:sz w:val="28"/>
                <w:szCs w:val="28"/>
                <w:lang w:eastAsia="en-US"/>
              </w:rPr>
              <w:lastRenderedPageBreak/>
              <w:t>осуществлению деятельности</w:t>
            </w:r>
            <w:r w:rsidR="00CF2C84" w:rsidRPr="0077156E">
              <w:rPr>
                <w:rFonts w:eastAsiaTheme="minorHAnsi"/>
                <w:iCs/>
                <w:sz w:val="28"/>
                <w:szCs w:val="28"/>
                <w:lang w:eastAsia="en-US"/>
              </w:rPr>
              <w:t xml:space="preserve"> в контролируемой сфере</w:t>
            </w:r>
            <w:r w:rsidR="00EB566A" w:rsidRPr="0077156E">
              <w:rPr>
                <w:rFonts w:eastAsiaTheme="minorHAnsi"/>
                <w:iCs/>
                <w:sz w:val="28"/>
                <w:szCs w:val="28"/>
                <w:lang w:eastAsia="en-US"/>
              </w:rPr>
              <w:t xml:space="preserve"> в 2021 году.</w:t>
            </w:r>
          </w:p>
        </w:tc>
        <w:tc>
          <w:tcPr>
            <w:tcW w:w="1844" w:type="dxa"/>
            <w:tcBorders>
              <w:top w:val="single" w:sz="4" w:space="0" w:color="auto"/>
              <w:left w:val="single" w:sz="4" w:space="0" w:color="auto"/>
              <w:bottom w:val="single" w:sz="4" w:space="0" w:color="auto"/>
              <w:right w:val="single" w:sz="4" w:space="0" w:color="auto"/>
            </w:tcBorders>
          </w:tcPr>
          <w:p w:rsidR="00631FF5" w:rsidRPr="0077156E" w:rsidRDefault="00BA76C1" w:rsidP="00411308">
            <w:pPr>
              <w:autoSpaceDE w:val="0"/>
              <w:autoSpaceDN w:val="0"/>
              <w:adjustRightInd w:val="0"/>
              <w:jc w:val="center"/>
              <w:rPr>
                <w:iCs/>
                <w:sz w:val="28"/>
                <w:szCs w:val="28"/>
              </w:rPr>
            </w:pPr>
            <w:r w:rsidRPr="0077156E">
              <w:rPr>
                <w:iCs/>
                <w:sz w:val="28"/>
                <w:szCs w:val="28"/>
              </w:rPr>
              <w:lastRenderedPageBreak/>
              <w:t>постоянно по мере необходимости</w:t>
            </w:r>
          </w:p>
        </w:tc>
        <w:tc>
          <w:tcPr>
            <w:tcW w:w="1843" w:type="dxa"/>
            <w:tcBorders>
              <w:top w:val="single" w:sz="4" w:space="0" w:color="auto"/>
              <w:left w:val="single" w:sz="4" w:space="0" w:color="auto"/>
              <w:bottom w:val="single" w:sz="4" w:space="0" w:color="auto"/>
              <w:right w:val="single" w:sz="4" w:space="0" w:color="auto"/>
            </w:tcBorders>
          </w:tcPr>
          <w:p w:rsidR="00631FF5" w:rsidRPr="0077156E" w:rsidRDefault="00BA76C1">
            <w:pPr>
              <w:rPr>
                <w:iCs/>
                <w:sz w:val="28"/>
                <w:szCs w:val="28"/>
              </w:rPr>
            </w:pPr>
            <w:r w:rsidRPr="0077156E">
              <w:rPr>
                <w:iCs/>
                <w:sz w:val="28"/>
                <w:szCs w:val="28"/>
              </w:rPr>
              <w:t xml:space="preserve">Должностные лица, уполномоченные на осуществление муниципального </w:t>
            </w:r>
            <w:r w:rsidRPr="0077156E">
              <w:rPr>
                <w:iCs/>
                <w:sz w:val="28"/>
                <w:szCs w:val="28"/>
              </w:rPr>
              <w:lastRenderedPageBreak/>
              <w:t>жилищного контроля</w:t>
            </w:r>
          </w:p>
        </w:tc>
        <w:tc>
          <w:tcPr>
            <w:tcW w:w="1842" w:type="dxa"/>
            <w:tcBorders>
              <w:top w:val="single" w:sz="4" w:space="0" w:color="auto"/>
              <w:left w:val="single" w:sz="4" w:space="0" w:color="auto"/>
              <w:bottom w:val="single" w:sz="4" w:space="0" w:color="auto"/>
              <w:right w:val="single" w:sz="4" w:space="0" w:color="auto"/>
            </w:tcBorders>
          </w:tcPr>
          <w:p w:rsidR="00631FF5" w:rsidRPr="0077156E" w:rsidRDefault="00734BF8" w:rsidP="00734BF8">
            <w:pPr>
              <w:autoSpaceDE w:val="0"/>
              <w:autoSpaceDN w:val="0"/>
              <w:adjustRightInd w:val="0"/>
              <w:jc w:val="center"/>
              <w:rPr>
                <w:iCs/>
                <w:sz w:val="28"/>
                <w:szCs w:val="28"/>
              </w:rPr>
            </w:pPr>
            <w:r w:rsidRPr="0077156E">
              <w:rPr>
                <w:iCs/>
                <w:sz w:val="28"/>
                <w:szCs w:val="28"/>
              </w:rPr>
              <w:lastRenderedPageBreak/>
              <w:t xml:space="preserve">Посредством посещения места осуществления деятельности контролируемого </w:t>
            </w:r>
            <w:r w:rsidRPr="0077156E">
              <w:rPr>
                <w:rFonts w:eastAsiaTheme="minorHAnsi"/>
                <w:sz w:val="28"/>
                <w:szCs w:val="28"/>
                <w:lang w:eastAsia="en-US"/>
              </w:rPr>
              <w:t xml:space="preserve">либо </w:t>
            </w:r>
            <w:r w:rsidRPr="0077156E">
              <w:rPr>
                <w:rFonts w:eastAsiaTheme="minorHAnsi"/>
                <w:sz w:val="28"/>
                <w:szCs w:val="28"/>
                <w:lang w:eastAsia="en-US"/>
              </w:rPr>
              <w:lastRenderedPageBreak/>
              <w:t>путем использования видео-конференц-связи.</w:t>
            </w:r>
          </w:p>
        </w:tc>
      </w:tr>
    </w:tbl>
    <w:p w:rsidR="00E5057C" w:rsidRPr="0077156E" w:rsidRDefault="00E5057C" w:rsidP="005A2862">
      <w:pPr>
        <w:autoSpaceDE w:val="0"/>
        <w:autoSpaceDN w:val="0"/>
        <w:adjustRightInd w:val="0"/>
        <w:ind w:firstLine="709"/>
        <w:jc w:val="center"/>
        <w:outlineLvl w:val="1"/>
        <w:rPr>
          <w:bCs/>
          <w:sz w:val="28"/>
          <w:szCs w:val="28"/>
        </w:rPr>
      </w:pPr>
    </w:p>
    <w:p w:rsidR="00E5057C" w:rsidRPr="0077156E" w:rsidRDefault="0077156E" w:rsidP="005A2862">
      <w:pPr>
        <w:autoSpaceDE w:val="0"/>
        <w:autoSpaceDN w:val="0"/>
        <w:adjustRightInd w:val="0"/>
        <w:ind w:firstLine="709"/>
        <w:jc w:val="center"/>
        <w:outlineLvl w:val="1"/>
        <w:rPr>
          <w:bCs/>
          <w:sz w:val="28"/>
          <w:szCs w:val="28"/>
        </w:rPr>
      </w:pPr>
      <w:r w:rsidRPr="0077156E">
        <w:rPr>
          <w:bCs/>
          <w:sz w:val="28"/>
          <w:szCs w:val="28"/>
        </w:rPr>
        <w:t xml:space="preserve">Раздел </w:t>
      </w:r>
      <w:r w:rsidRPr="0077156E">
        <w:rPr>
          <w:bCs/>
          <w:sz w:val="28"/>
          <w:szCs w:val="28"/>
          <w:lang w:val="en-US"/>
        </w:rPr>
        <w:t>IV</w:t>
      </w:r>
      <w:r w:rsidR="00E5057C" w:rsidRPr="0077156E">
        <w:rPr>
          <w:bCs/>
          <w:sz w:val="28"/>
          <w:szCs w:val="28"/>
        </w:rPr>
        <w:t>. Показатели результативности и эффективности программы профилактики</w:t>
      </w:r>
    </w:p>
    <w:p w:rsidR="00E5057C" w:rsidRPr="0077156E" w:rsidRDefault="00E5057C" w:rsidP="005A2862">
      <w:pPr>
        <w:ind w:firstLine="709"/>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5057C" w:rsidRPr="0077156E" w:rsidTr="0077156E">
        <w:trPr>
          <w:trHeight w:val="527"/>
        </w:trPr>
        <w:tc>
          <w:tcPr>
            <w:tcW w:w="629" w:type="dxa"/>
            <w:tcBorders>
              <w:top w:val="single" w:sz="4" w:space="0" w:color="auto"/>
              <w:left w:val="single" w:sz="4" w:space="0" w:color="auto"/>
              <w:bottom w:val="single" w:sz="4" w:space="0" w:color="auto"/>
              <w:right w:val="single" w:sz="4" w:space="0" w:color="auto"/>
            </w:tcBorders>
          </w:tcPr>
          <w:p w:rsidR="00E5057C" w:rsidRPr="0077156E" w:rsidRDefault="00E5057C" w:rsidP="005A2862">
            <w:pPr>
              <w:autoSpaceDE w:val="0"/>
              <w:autoSpaceDN w:val="0"/>
              <w:adjustRightInd w:val="0"/>
              <w:jc w:val="center"/>
              <w:rPr>
                <w:sz w:val="28"/>
                <w:szCs w:val="28"/>
              </w:rPr>
            </w:pPr>
            <w:r w:rsidRPr="0077156E">
              <w:rPr>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E5057C" w:rsidRPr="0077156E" w:rsidRDefault="00E5057C" w:rsidP="005A2862">
            <w:pPr>
              <w:autoSpaceDE w:val="0"/>
              <w:autoSpaceDN w:val="0"/>
              <w:adjustRightInd w:val="0"/>
              <w:jc w:val="center"/>
              <w:rPr>
                <w:sz w:val="28"/>
                <w:szCs w:val="28"/>
              </w:rPr>
            </w:pPr>
            <w:r w:rsidRPr="0077156E">
              <w:rPr>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5057C" w:rsidRPr="0077156E" w:rsidRDefault="00E5057C" w:rsidP="005A2862">
            <w:pPr>
              <w:autoSpaceDE w:val="0"/>
              <w:autoSpaceDN w:val="0"/>
              <w:adjustRightInd w:val="0"/>
              <w:jc w:val="center"/>
              <w:rPr>
                <w:sz w:val="28"/>
                <w:szCs w:val="28"/>
              </w:rPr>
            </w:pPr>
            <w:r w:rsidRPr="0077156E">
              <w:rPr>
                <w:sz w:val="28"/>
                <w:szCs w:val="28"/>
              </w:rPr>
              <w:t>Величина</w:t>
            </w:r>
          </w:p>
        </w:tc>
      </w:tr>
      <w:tr w:rsidR="00E5057C" w:rsidRPr="0077156E" w:rsidTr="0077156E">
        <w:tc>
          <w:tcPr>
            <w:tcW w:w="629" w:type="dxa"/>
            <w:tcBorders>
              <w:top w:val="single" w:sz="4" w:space="0" w:color="auto"/>
              <w:left w:val="single" w:sz="4" w:space="0" w:color="auto"/>
              <w:bottom w:val="single" w:sz="4" w:space="0" w:color="auto"/>
              <w:right w:val="single" w:sz="4" w:space="0" w:color="auto"/>
            </w:tcBorders>
          </w:tcPr>
          <w:p w:rsidR="00E5057C" w:rsidRPr="0077156E" w:rsidRDefault="00E5057C" w:rsidP="005A2862">
            <w:pPr>
              <w:autoSpaceDE w:val="0"/>
              <w:autoSpaceDN w:val="0"/>
              <w:adjustRightInd w:val="0"/>
              <w:jc w:val="center"/>
              <w:rPr>
                <w:sz w:val="28"/>
                <w:szCs w:val="28"/>
              </w:rPr>
            </w:pPr>
            <w:r w:rsidRPr="0077156E">
              <w:rPr>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E5057C" w:rsidRPr="0077156E" w:rsidRDefault="00E5057C" w:rsidP="005A2862">
            <w:pPr>
              <w:autoSpaceDE w:val="0"/>
              <w:autoSpaceDN w:val="0"/>
              <w:adjustRightInd w:val="0"/>
              <w:jc w:val="both"/>
              <w:rPr>
                <w:sz w:val="28"/>
                <w:szCs w:val="28"/>
              </w:rPr>
            </w:pPr>
            <w:r w:rsidRPr="0077156E">
              <w:rPr>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E5057C" w:rsidRPr="0077156E" w:rsidRDefault="00E5057C" w:rsidP="005A2862">
            <w:pPr>
              <w:autoSpaceDE w:val="0"/>
              <w:autoSpaceDN w:val="0"/>
              <w:adjustRightInd w:val="0"/>
              <w:jc w:val="center"/>
              <w:rPr>
                <w:sz w:val="28"/>
                <w:szCs w:val="28"/>
              </w:rPr>
            </w:pPr>
            <w:r w:rsidRPr="0077156E">
              <w:rPr>
                <w:sz w:val="28"/>
                <w:szCs w:val="28"/>
              </w:rPr>
              <w:t>100 %</w:t>
            </w:r>
          </w:p>
        </w:tc>
      </w:tr>
      <w:tr w:rsidR="00E5057C" w:rsidRPr="0077156E" w:rsidTr="0077156E">
        <w:tc>
          <w:tcPr>
            <w:tcW w:w="629" w:type="dxa"/>
            <w:tcBorders>
              <w:top w:val="single" w:sz="4" w:space="0" w:color="auto"/>
              <w:left w:val="single" w:sz="4" w:space="0" w:color="auto"/>
              <w:bottom w:val="single" w:sz="4" w:space="0" w:color="auto"/>
              <w:right w:val="single" w:sz="4" w:space="0" w:color="auto"/>
            </w:tcBorders>
          </w:tcPr>
          <w:p w:rsidR="00E5057C" w:rsidRPr="0077156E" w:rsidRDefault="0077156E" w:rsidP="005A2862">
            <w:pPr>
              <w:autoSpaceDE w:val="0"/>
              <w:autoSpaceDN w:val="0"/>
              <w:adjustRightInd w:val="0"/>
              <w:jc w:val="center"/>
              <w:rPr>
                <w:sz w:val="28"/>
                <w:szCs w:val="28"/>
              </w:rPr>
            </w:pPr>
            <w:r w:rsidRPr="0077156E">
              <w:rPr>
                <w:sz w:val="28"/>
                <w:szCs w:val="28"/>
              </w:rPr>
              <w:t>2</w:t>
            </w:r>
            <w:r w:rsidR="00E5057C" w:rsidRPr="0077156E">
              <w:rPr>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E5057C" w:rsidRPr="0077156E" w:rsidRDefault="00E5057C" w:rsidP="005A2862">
            <w:pPr>
              <w:autoSpaceDE w:val="0"/>
              <w:autoSpaceDN w:val="0"/>
              <w:adjustRightInd w:val="0"/>
              <w:jc w:val="both"/>
              <w:rPr>
                <w:sz w:val="28"/>
                <w:szCs w:val="28"/>
              </w:rPr>
            </w:pPr>
            <w:r w:rsidRPr="0077156E">
              <w:rPr>
                <w:sz w:val="28"/>
                <w:szCs w:val="28"/>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5057C" w:rsidRPr="0077156E" w:rsidRDefault="005A2862" w:rsidP="005A2862">
            <w:pPr>
              <w:autoSpaceDE w:val="0"/>
              <w:autoSpaceDN w:val="0"/>
              <w:adjustRightInd w:val="0"/>
              <w:jc w:val="center"/>
              <w:rPr>
                <w:sz w:val="28"/>
                <w:szCs w:val="28"/>
              </w:rPr>
            </w:pPr>
            <w:r w:rsidRPr="0077156E">
              <w:rPr>
                <w:sz w:val="28"/>
                <w:szCs w:val="28"/>
              </w:rPr>
              <w:t>100</w:t>
            </w:r>
            <w:r w:rsidR="00452825" w:rsidRPr="0077156E">
              <w:rPr>
                <w:sz w:val="28"/>
                <w:szCs w:val="28"/>
              </w:rPr>
              <w:t>% от запланированных</w:t>
            </w:r>
          </w:p>
        </w:tc>
      </w:tr>
    </w:tbl>
    <w:p w:rsidR="00235FAC" w:rsidRPr="0077156E" w:rsidRDefault="00235FAC" w:rsidP="005A2862">
      <w:pPr>
        <w:pStyle w:val="a3"/>
        <w:ind w:firstLine="709"/>
        <w:jc w:val="both"/>
        <w:rPr>
          <w:sz w:val="28"/>
          <w:szCs w:val="28"/>
        </w:rPr>
      </w:pPr>
    </w:p>
    <w:p w:rsidR="00724C17" w:rsidRPr="0077156E" w:rsidRDefault="00724C17" w:rsidP="005A2862">
      <w:pPr>
        <w:pStyle w:val="a3"/>
        <w:ind w:firstLine="709"/>
        <w:jc w:val="both"/>
        <w:rPr>
          <w:sz w:val="28"/>
          <w:szCs w:val="28"/>
        </w:rPr>
      </w:pPr>
      <w:r w:rsidRPr="0077156E">
        <w:rPr>
          <w:sz w:val="28"/>
          <w:szCs w:val="28"/>
        </w:rPr>
        <w:t xml:space="preserve">Для оценки эффективности и результативности </w:t>
      </w:r>
      <w:r w:rsidR="00D5098F" w:rsidRPr="0077156E">
        <w:rPr>
          <w:sz w:val="28"/>
          <w:szCs w:val="28"/>
        </w:rPr>
        <w:t>программы профилактики использую</w:t>
      </w:r>
      <w:r w:rsidRPr="0077156E">
        <w:rPr>
          <w:sz w:val="28"/>
          <w:szCs w:val="28"/>
        </w:rPr>
        <w:t xml:space="preserve">тся </w:t>
      </w:r>
      <w:r w:rsidR="00D5098F" w:rsidRPr="0077156E">
        <w:rPr>
          <w:sz w:val="28"/>
          <w:szCs w:val="28"/>
        </w:rPr>
        <w:t xml:space="preserve">следующие </w:t>
      </w:r>
      <w:r w:rsidR="00001203" w:rsidRPr="0077156E">
        <w:rPr>
          <w:sz w:val="28"/>
          <w:szCs w:val="28"/>
        </w:rPr>
        <w:t>оценки показателей</w:t>
      </w:r>
      <w:r w:rsidR="00D5098F" w:rsidRPr="0077156E">
        <w:rPr>
          <w:sz w:val="28"/>
          <w:szCs w:val="28"/>
        </w:rPr>
        <w:t>:</w:t>
      </w:r>
    </w:p>
    <w:p w:rsidR="00D5098F" w:rsidRPr="0077156E" w:rsidRDefault="00D5098F" w:rsidP="005A2862">
      <w:pPr>
        <w:pStyle w:val="a3"/>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054"/>
        <w:gridCol w:w="2637"/>
        <w:gridCol w:w="2028"/>
      </w:tblGrid>
      <w:tr w:rsidR="00396D04" w:rsidRPr="0077156E" w:rsidTr="00396D04">
        <w:trPr>
          <w:trHeight w:val="420"/>
        </w:trPr>
        <w:tc>
          <w:tcPr>
            <w:tcW w:w="3119" w:type="dxa"/>
          </w:tcPr>
          <w:p w:rsidR="00396D04" w:rsidRPr="0077156E" w:rsidRDefault="00CA3E43" w:rsidP="00CA3E43">
            <w:pPr>
              <w:jc w:val="center"/>
              <w:rPr>
                <w:sz w:val="28"/>
                <w:szCs w:val="28"/>
              </w:rPr>
            </w:pPr>
            <w:r w:rsidRPr="0077156E">
              <w:rPr>
                <w:sz w:val="28"/>
                <w:szCs w:val="28"/>
              </w:rPr>
              <w:t>з</w:t>
            </w:r>
            <w:r w:rsidR="00396D04" w:rsidRPr="0077156E">
              <w:rPr>
                <w:sz w:val="28"/>
                <w:szCs w:val="28"/>
              </w:rPr>
              <w:t>начение показателя</w:t>
            </w:r>
          </w:p>
        </w:tc>
        <w:tc>
          <w:tcPr>
            <w:tcW w:w="2070" w:type="dxa"/>
          </w:tcPr>
          <w:p w:rsidR="00396D04" w:rsidRPr="0077156E" w:rsidRDefault="00D2182E" w:rsidP="00CA3E43">
            <w:pPr>
              <w:jc w:val="center"/>
              <w:rPr>
                <w:sz w:val="28"/>
                <w:szCs w:val="28"/>
              </w:rPr>
            </w:pPr>
            <w:r w:rsidRPr="0077156E">
              <w:rPr>
                <w:sz w:val="28"/>
                <w:szCs w:val="28"/>
              </w:rPr>
              <w:t>нет отклонения</w:t>
            </w:r>
          </w:p>
        </w:tc>
        <w:tc>
          <w:tcPr>
            <w:tcW w:w="2340" w:type="dxa"/>
          </w:tcPr>
          <w:p w:rsidR="00396D04" w:rsidRPr="0077156E" w:rsidRDefault="00D2182E" w:rsidP="00CA3E43">
            <w:pPr>
              <w:jc w:val="center"/>
              <w:rPr>
                <w:sz w:val="28"/>
                <w:szCs w:val="28"/>
              </w:rPr>
            </w:pPr>
            <w:r w:rsidRPr="0077156E">
              <w:rPr>
                <w:sz w:val="28"/>
                <w:szCs w:val="28"/>
              </w:rPr>
              <w:t>отклонение больше 20%</w:t>
            </w:r>
          </w:p>
        </w:tc>
        <w:tc>
          <w:tcPr>
            <w:tcW w:w="1840" w:type="dxa"/>
          </w:tcPr>
          <w:p w:rsidR="00396D04" w:rsidRPr="0077156E" w:rsidRDefault="00D2182E" w:rsidP="00CA3E43">
            <w:pPr>
              <w:jc w:val="center"/>
              <w:rPr>
                <w:sz w:val="28"/>
                <w:szCs w:val="28"/>
              </w:rPr>
            </w:pPr>
            <w:r w:rsidRPr="0077156E">
              <w:rPr>
                <w:sz w:val="28"/>
                <w:szCs w:val="28"/>
              </w:rPr>
              <w:t>отклонение больше 50 %</w:t>
            </w:r>
          </w:p>
        </w:tc>
      </w:tr>
      <w:tr w:rsidR="00396D04" w:rsidRPr="0077156E" w:rsidTr="00396D04">
        <w:trPr>
          <w:trHeight w:val="420"/>
        </w:trPr>
        <w:tc>
          <w:tcPr>
            <w:tcW w:w="3119" w:type="dxa"/>
          </w:tcPr>
          <w:p w:rsidR="00396D04" w:rsidRPr="0077156E" w:rsidRDefault="00CA3E43" w:rsidP="00CA3E43">
            <w:pPr>
              <w:ind w:firstLine="34"/>
              <w:jc w:val="center"/>
              <w:rPr>
                <w:sz w:val="28"/>
                <w:szCs w:val="28"/>
              </w:rPr>
            </w:pPr>
            <w:r w:rsidRPr="0077156E">
              <w:rPr>
                <w:sz w:val="28"/>
                <w:szCs w:val="28"/>
              </w:rPr>
              <w:t>оц</w:t>
            </w:r>
            <w:r w:rsidR="00396D04" w:rsidRPr="0077156E">
              <w:rPr>
                <w:sz w:val="28"/>
                <w:szCs w:val="28"/>
              </w:rPr>
              <w:t>енка</w:t>
            </w:r>
          </w:p>
        </w:tc>
        <w:tc>
          <w:tcPr>
            <w:tcW w:w="2070" w:type="dxa"/>
          </w:tcPr>
          <w:p w:rsidR="00396D04" w:rsidRPr="0077156E" w:rsidRDefault="00D2182E" w:rsidP="00CA3E43">
            <w:pPr>
              <w:jc w:val="center"/>
              <w:rPr>
                <w:sz w:val="28"/>
                <w:szCs w:val="28"/>
              </w:rPr>
            </w:pPr>
            <w:r w:rsidRPr="0077156E">
              <w:rPr>
                <w:sz w:val="28"/>
                <w:szCs w:val="28"/>
              </w:rPr>
              <w:t>высокая эффективность</w:t>
            </w:r>
          </w:p>
        </w:tc>
        <w:tc>
          <w:tcPr>
            <w:tcW w:w="2340" w:type="dxa"/>
          </w:tcPr>
          <w:p w:rsidR="00396D04" w:rsidRPr="0077156E" w:rsidRDefault="00D43FA8" w:rsidP="00CA3E43">
            <w:pPr>
              <w:jc w:val="center"/>
              <w:rPr>
                <w:sz w:val="28"/>
                <w:szCs w:val="28"/>
              </w:rPr>
            </w:pPr>
            <w:r w:rsidRPr="0077156E">
              <w:rPr>
                <w:sz w:val="28"/>
                <w:szCs w:val="28"/>
              </w:rPr>
              <w:t>удовлетворительная эффективность</w:t>
            </w:r>
          </w:p>
        </w:tc>
        <w:tc>
          <w:tcPr>
            <w:tcW w:w="1840" w:type="dxa"/>
          </w:tcPr>
          <w:p w:rsidR="00396D04" w:rsidRPr="0077156E" w:rsidRDefault="00D43FA8" w:rsidP="00CA3E43">
            <w:pPr>
              <w:jc w:val="center"/>
              <w:rPr>
                <w:sz w:val="28"/>
                <w:szCs w:val="28"/>
              </w:rPr>
            </w:pPr>
            <w:r w:rsidRPr="0077156E">
              <w:rPr>
                <w:sz w:val="28"/>
                <w:szCs w:val="28"/>
              </w:rPr>
              <w:t>низкая эффективность</w:t>
            </w:r>
          </w:p>
        </w:tc>
      </w:tr>
    </w:tbl>
    <w:p w:rsidR="00D43FA8" w:rsidRPr="0077156E" w:rsidRDefault="00D43FA8" w:rsidP="006B2CC5">
      <w:pPr>
        <w:ind w:firstLine="709"/>
        <w:jc w:val="both"/>
        <w:rPr>
          <w:sz w:val="28"/>
          <w:szCs w:val="28"/>
        </w:rPr>
      </w:pPr>
    </w:p>
    <w:p w:rsidR="006B2CC5" w:rsidRPr="0077156E" w:rsidRDefault="006B2CC5" w:rsidP="006B2CC5">
      <w:pPr>
        <w:ind w:firstLine="709"/>
        <w:jc w:val="both"/>
        <w:rPr>
          <w:sz w:val="28"/>
          <w:szCs w:val="28"/>
        </w:rPr>
      </w:pPr>
      <w:r w:rsidRPr="0077156E">
        <w:rPr>
          <w:sz w:val="28"/>
          <w:szCs w:val="28"/>
        </w:rPr>
        <w:t>По окончании года контрольный орган подводит итоги реализации программы профилактики, размещая отчёт на сайте контрольного органа</w:t>
      </w:r>
      <w:r w:rsidR="00D43FA8" w:rsidRPr="0077156E">
        <w:rPr>
          <w:sz w:val="28"/>
          <w:szCs w:val="28"/>
        </w:rPr>
        <w:t xml:space="preserve"> не позднее февраля </w:t>
      </w:r>
      <w:r w:rsidR="001626C6">
        <w:rPr>
          <w:sz w:val="28"/>
          <w:szCs w:val="28"/>
        </w:rPr>
        <w:t>2023 года.</w:t>
      </w:r>
      <w:bookmarkStart w:id="2" w:name="_GoBack"/>
      <w:bookmarkEnd w:id="2"/>
    </w:p>
    <w:p w:rsidR="00E16446" w:rsidRPr="0077156E" w:rsidRDefault="00E16446" w:rsidP="005A2862">
      <w:pPr>
        <w:pStyle w:val="a3"/>
        <w:ind w:firstLine="709"/>
        <w:jc w:val="both"/>
        <w:rPr>
          <w:sz w:val="28"/>
          <w:szCs w:val="28"/>
        </w:rPr>
      </w:pPr>
    </w:p>
    <w:sectPr w:rsidR="00E16446" w:rsidRPr="0077156E" w:rsidSect="00A00A52">
      <w:headerReference w:type="default" r:id="rId10"/>
      <w:pgSz w:w="11906" w:h="16838"/>
      <w:pgMar w:top="0"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1A1" w:rsidRDefault="009221A1" w:rsidP="00D94F59">
      <w:r>
        <w:separator/>
      </w:r>
    </w:p>
  </w:endnote>
  <w:endnote w:type="continuationSeparator" w:id="0">
    <w:p w:rsidR="009221A1" w:rsidRDefault="009221A1" w:rsidP="00D9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1A1" w:rsidRDefault="009221A1" w:rsidP="00D94F59">
      <w:r>
        <w:separator/>
      </w:r>
    </w:p>
  </w:footnote>
  <w:footnote w:type="continuationSeparator" w:id="0">
    <w:p w:rsidR="009221A1" w:rsidRDefault="009221A1" w:rsidP="00D94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138266"/>
      <w:docPartObj>
        <w:docPartGallery w:val="Page Numbers (Top of Page)"/>
        <w:docPartUnique/>
      </w:docPartObj>
    </w:sdtPr>
    <w:sdtEndPr/>
    <w:sdtContent>
      <w:p w:rsidR="00D43FA8" w:rsidRDefault="003D60B0">
        <w:pPr>
          <w:pStyle w:val="ad"/>
          <w:jc w:val="center"/>
        </w:pPr>
        <w:r>
          <w:fldChar w:fldCharType="begin"/>
        </w:r>
        <w:r w:rsidR="00C92582">
          <w:instrText xml:space="preserve"> PAGE   \* MERGEFORMAT </w:instrText>
        </w:r>
        <w:r>
          <w:fldChar w:fldCharType="separate"/>
        </w:r>
        <w:r w:rsidR="001626C6">
          <w:rPr>
            <w:noProof/>
          </w:rPr>
          <w:t>9</w:t>
        </w:r>
        <w:r>
          <w:rPr>
            <w:noProof/>
          </w:rPr>
          <w:fldChar w:fldCharType="end"/>
        </w:r>
      </w:p>
    </w:sdtContent>
  </w:sdt>
  <w:p w:rsidR="00D43FA8" w:rsidRDefault="00D43FA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A48C8"/>
    <w:multiLevelType w:val="hybridMultilevel"/>
    <w:tmpl w:val="EFB6AB88"/>
    <w:lvl w:ilvl="0" w:tplc="31C4AD76">
      <w:start w:val="1"/>
      <w:numFmt w:val="decimal"/>
      <w:lvlText w:val="%1)"/>
      <w:lvlJc w:val="left"/>
      <w:pPr>
        <w:ind w:left="1085" w:hanging="375"/>
      </w:pPr>
      <w:rPr>
        <w:rFonts w:ascii="Times New Roman" w:eastAsiaTheme="minorHAnsi" w:hAnsi="Times New Roman" w:cs="Times New Roman"/>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15:restartNumberingAfterBreak="0">
    <w:nsid w:val="33AB5D8A"/>
    <w:multiLevelType w:val="hybridMultilevel"/>
    <w:tmpl w:val="EF8EB2FC"/>
    <w:lvl w:ilvl="0" w:tplc="E04E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CE"/>
    <w:rsid w:val="00001203"/>
    <w:rsid w:val="00004118"/>
    <w:rsid w:val="000162AA"/>
    <w:rsid w:val="00021813"/>
    <w:rsid w:val="000224B6"/>
    <w:rsid w:val="00022BA1"/>
    <w:rsid w:val="00024148"/>
    <w:rsid w:val="00030CC1"/>
    <w:rsid w:val="00030E52"/>
    <w:rsid w:val="00036BDA"/>
    <w:rsid w:val="000508D1"/>
    <w:rsid w:val="00063A49"/>
    <w:rsid w:val="00077248"/>
    <w:rsid w:val="00081931"/>
    <w:rsid w:val="000B073F"/>
    <w:rsid w:val="000C273B"/>
    <w:rsid w:val="000C2955"/>
    <w:rsid w:val="000D0196"/>
    <w:rsid w:val="000D1420"/>
    <w:rsid w:val="000D4578"/>
    <w:rsid w:val="000D57FB"/>
    <w:rsid w:val="000E7104"/>
    <w:rsid w:val="000F335D"/>
    <w:rsid w:val="000F6F91"/>
    <w:rsid w:val="00104BB5"/>
    <w:rsid w:val="001074E8"/>
    <w:rsid w:val="00114C49"/>
    <w:rsid w:val="00123A30"/>
    <w:rsid w:val="001279D7"/>
    <w:rsid w:val="00134B4B"/>
    <w:rsid w:val="001422C6"/>
    <w:rsid w:val="00147A32"/>
    <w:rsid w:val="00156FE6"/>
    <w:rsid w:val="001626C6"/>
    <w:rsid w:val="0017264B"/>
    <w:rsid w:val="00181EDE"/>
    <w:rsid w:val="00183FE0"/>
    <w:rsid w:val="00184348"/>
    <w:rsid w:val="001863C6"/>
    <w:rsid w:val="00192A24"/>
    <w:rsid w:val="00195A68"/>
    <w:rsid w:val="001A07D4"/>
    <w:rsid w:val="001D0264"/>
    <w:rsid w:val="001D7247"/>
    <w:rsid w:val="001F0F51"/>
    <w:rsid w:val="0020705A"/>
    <w:rsid w:val="0020765D"/>
    <w:rsid w:val="00235FAC"/>
    <w:rsid w:val="00240FFB"/>
    <w:rsid w:val="00247EF5"/>
    <w:rsid w:val="00250987"/>
    <w:rsid w:val="00254073"/>
    <w:rsid w:val="00264E90"/>
    <w:rsid w:val="00265563"/>
    <w:rsid w:val="0028619D"/>
    <w:rsid w:val="00293646"/>
    <w:rsid w:val="00293A5E"/>
    <w:rsid w:val="00296FFF"/>
    <w:rsid w:val="002A6988"/>
    <w:rsid w:val="002C5C1D"/>
    <w:rsid w:val="002E30F7"/>
    <w:rsid w:val="002F5726"/>
    <w:rsid w:val="00303D56"/>
    <w:rsid w:val="003124FC"/>
    <w:rsid w:val="0031467C"/>
    <w:rsid w:val="003164EE"/>
    <w:rsid w:val="003261D6"/>
    <w:rsid w:val="00332578"/>
    <w:rsid w:val="00334813"/>
    <w:rsid w:val="00342762"/>
    <w:rsid w:val="00357A7E"/>
    <w:rsid w:val="003665FB"/>
    <w:rsid w:val="00370C02"/>
    <w:rsid w:val="0037713A"/>
    <w:rsid w:val="00396D04"/>
    <w:rsid w:val="00397FE9"/>
    <w:rsid w:val="003B023B"/>
    <w:rsid w:val="003C7BFF"/>
    <w:rsid w:val="003D3B5E"/>
    <w:rsid w:val="003D5EA4"/>
    <w:rsid w:val="003D60B0"/>
    <w:rsid w:val="003F417F"/>
    <w:rsid w:val="00406D11"/>
    <w:rsid w:val="00411308"/>
    <w:rsid w:val="00412D80"/>
    <w:rsid w:val="0041570C"/>
    <w:rsid w:val="00426565"/>
    <w:rsid w:val="00434389"/>
    <w:rsid w:val="0045246F"/>
    <w:rsid w:val="004524E4"/>
    <w:rsid w:val="00452825"/>
    <w:rsid w:val="00461650"/>
    <w:rsid w:val="00464963"/>
    <w:rsid w:val="0046616B"/>
    <w:rsid w:val="00475E93"/>
    <w:rsid w:val="00496C29"/>
    <w:rsid w:val="004B3E0D"/>
    <w:rsid w:val="004B5BC2"/>
    <w:rsid w:val="004C07C5"/>
    <w:rsid w:val="004E03D3"/>
    <w:rsid w:val="004E1E32"/>
    <w:rsid w:val="004E3C6B"/>
    <w:rsid w:val="004E64F7"/>
    <w:rsid w:val="004E78C4"/>
    <w:rsid w:val="004F5583"/>
    <w:rsid w:val="004F74F7"/>
    <w:rsid w:val="00513195"/>
    <w:rsid w:val="00513333"/>
    <w:rsid w:val="00514C3A"/>
    <w:rsid w:val="00515559"/>
    <w:rsid w:val="00516946"/>
    <w:rsid w:val="00522A0F"/>
    <w:rsid w:val="005330D2"/>
    <w:rsid w:val="0054751C"/>
    <w:rsid w:val="0055013F"/>
    <w:rsid w:val="00554DF9"/>
    <w:rsid w:val="0058583A"/>
    <w:rsid w:val="00585D51"/>
    <w:rsid w:val="00587BA4"/>
    <w:rsid w:val="00596332"/>
    <w:rsid w:val="00596D56"/>
    <w:rsid w:val="005A2862"/>
    <w:rsid w:val="005A658C"/>
    <w:rsid w:val="005B743B"/>
    <w:rsid w:val="005D1965"/>
    <w:rsid w:val="005E2689"/>
    <w:rsid w:val="005F4BF3"/>
    <w:rsid w:val="005F5AF8"/>
    <w:rsid w:val="005F736E"/>
    <w:rsid w:val="00610015"/>
    <w:rsid w:val="00615011"/>
    <w:rsid w:val="006267F9"/>
    <w:rsid w:val="00631FF5"/>
    <w:rsid w:val="006346A6"/>
    <w:rsid w:val="006617BB"/>
    <w:rsid w:val="006779E8"/>
    <w:rsid w:val="00685D5A"/>
    <w:rsid w:val="006918CA"/>
    <w:rsid w:val="0069523D"/>
    <w:rsid w:val="006969AD"/>
    <w:rsid w:val="006972FF"/>
    <w:rsid w:val="006B2CC5"/>
    <w:rsid w:val="006B558C"/>
    <w:rsid w:val="006D2FB3"/>
    <w:rsid w:val="006E08E7"/>
    <w:rsid w:val="0070520E"/>
    <w:rsid w:val="007167E7"/>
    <w:rsid w:val="00724C17"/>
    <w:rsid w:val="00734BF8"/>
    <w:rsid w:val="00736D9B"/>
    <w:rsid w:val="00736F16"/>
    <w:rsid w:val="0075308A"/>
    <w:rsid w:val="0076314E"/>
    <w:rsid w:val="00767ED4"/>
    <w:rsid w:val="0077156E"/>
    <w:rsid w:val="0077372B"/>
    <w:rsid w:val="007749DE"/>
    <w:rsid w:val="00791904"/>
    <w:rsid w:val="007A2D6E"/>
    <w:rsid w:val="007A4577"/>
    <w:rsid w:val="007A7E26"/>
    <w:rsid w:val="007D6C55"/>
    <w:rsid w:val="007E361F"/>
    <w:rsid w:val="007E7F2A"/>
    <w:rsid w:val="007F14ED"/>
    <w:rsid w:val="00801BF0"/>
    <w:rsid w:val="0080493E"/>
    <w:rsid w:val="008131BF"/>
    <w:rsid w:val="00815243"/>
    <w:rsid w:val="00815B35"/>
    <w:rsid w:val="008235C1"/>
    <w:rsid w:val="00831732"/>
    <w:rsid w:val="008318FC"/>
    <w:rsid w:val="00837AA2"/>
    <w:rsid w:val="00837B40"/>
    <w:rsid w:val="00840B16"/>
    <w:rsid w:val="00847FC7"/>
    <w:rsid w:val="0086209A"/>
    <w:rsid w:val="00867269"/>
    <w:rsid w:val="008739E1"/>
    <w:rsid w:val="0087482E"/>
    <w:rsid w:val="00882494"/>
    <w:rsid w:val="00886301"/>
    <w:rsid w:val="008A2118"/>
    <w:rsid w:val="008A5929"/>
    <w:rsid w:val="008C79B6"/>
    <w:rsid w:val="008E50D9"/>
    <w:rsid w:val="008F4CA3"/>
    <w:rsid w:val="0090376A"/>
    <w:rsid w:val="009147EC"/>
    <w:rsid w:val="009221A1"/>
    <w:rsid w:val="009267D3"/>
    <w:rsid w:val="00930F1E"/>
    <w:rsid w:val="009352EE"/>
    <w:rsid w:val="0094020C"/>
    <w:rsid w:val="00941F43"/>
    <w:rsid w:val="00942CF2"/>
    <w:rsid w:val="0094578D"/>
    <w:rsid w:val="009564EB"/>
    <w:rsid w:val="0095758A"/>
    <w:rsid w:val="00977C87"/>
    <w:rsid w:val="009A0C22"/>
    <w:rsid w:val="009B2976"/>
    <w:rsid w:val="009D621A"/>
    <w:rsid w:val="009E77F6"/>
    <w:rsid w:val="00A00A52"/>
    <w:rsid w:val="00A020B1"/>
    <w:rsid w:val="00A0582D"/>
    <w:rsid w:val="00A260D1"/>
    <w:rsid w:val="00A4401D"/>
    <w:rsid w:val="00A47F87"/>
    <w:rsid w:val="00A50678"/>
    <w:rsid w:val="00A66BAA"/>
    <w:rsid w:val="00A71708"/>
    <w:rsid w:val="00A770BE"/>
    <w:rsid w:val="00A82878"/>
    <w:rsid w:val="00A839DC"/>
    <w:rsid w:val="00A9150A"/>
    <w:rsid w:val="00A949C6"/>
    <w:rsid w:val="00AB174E"/>
    <w:rsid w:val="00AC2359"/>
    <w:rsid w:val="00AD21A5"/>
    <w:rsid w:val="00AD6AE3"/>
    <w:rsid w:val="00AE1920"/>
    <w:rsid w:val="00AE219A"/>
    <w:rsid w:val="00AE678A"/>
    <w:rsid w:val="00B06818"/>
    <w:rsid w:val="00B105AA"/>
    <w:rsid w:val="00B149C1"/>
    <w:rsid w:val="00B34F3D"/>
    <w:rsid w:val="00B40044"/>
    <w:rsid w:val="00B46E0B"/>
    <w:rsid w:val="00B65D35"/>
    <w:rsid w:val="00B670A4"/>
    <w:rsid w:val="00B879F3"/>
    <w:rsid w:val="00B95142"/>
    <w:rsid w:val="00BA0E8D"/>
    <w:rsid w:val="00BA76C1"/>
    <w:rsid w:val="00BB3D2F"/>
    <w:rsid w:val="00BD3814"/>
    <w:rsid w:val="00BF1FC5"/>
    <w:rsid w:val="00BF33D4"/>
    <w:rsid w:val="00BF5BA5"/>
    <w:rsid w:val="00C025C3"/>
    <w:rsid w:val="00C047C4"/>
    <w:rsid w:val="00C3432D"/>
    <w:rsid w:val="00C35D6C"/>
    <w:rsid w:val="00C42DD5"/>
    <w:rsid w:val="00C579CE"/>
    <w:rsid w:val="00C626A5"/>
    <w:rsid w:val="00C6310B"/>
    <w:rsid w:val="00C804A8"/>
    <w:rsid w:val="00C86F48"/>
    <w:rsid w:val="00C91CAE"/>
    <w:rsid w:val="00C92582"/>
    <w:rsid w:val="00CA1EB6"/>
    <w:rsid w:val="00CA3E43"/>
    <w:rsid w:val="00CC762B"/>
    <w:rsid w:val="00CD1668"/>
    <w:rsid w:val="00CD6723"/>
    <w:rsid w:val="00CF1262"/>
    <w:rsid w:val="00CF1308"/>
    <w:rsid w:val="00CF2C84"/>
    <w:rsid w:val="00D01050"/>
    <w:rsid w:val="00D01B35"/>
    <w:rsid w:val="00D0329B"/>
    <w:rsid w:val="00D04BF1"/>
    <w:rsid w:val="00D054F8"/>
    <w:rsid w:val="00D10491"/>
    <w:rsid w:val="00D13A5D"/>
    <w:rsid w:val="00D161FB"/>
    <w:rsid w:val="00D2182E"/>
    <w:rsid w:val="00D32A1C"/>
    <w:rsid w:val="00D43FA8"/>
    <w:rsid w:val="00D5098F"/>
    <w:rsid w:val="00D54415"/>
    <w:rsid w:val="00D60F69"/>
    <w:rsid w:val="00D65A85"/>
    <w:rsid w:val="00D6791B"/>
    <w:rsid w:val="00D85B6E"/>
    <w:rsid w:val="00D94F59"/>
    <w:rsid w:val="00DA061D"/>
    <w:rsid w:val="00DB59AE"/>
    <w:rsid w:val="00DC4535"/>
    <w:rsid w:val="00DD6F09"/>
    <w:rsid w:val="00DD7EA8"/>
    <w:rsid w:val="00E0386C"/>
    <w:rsid w:val="00E126E3"/>
    <w:rsid w:val="00E16446"/>
    <w:rsid w:val="00E32500"/>
    <w:rsid w:val="00E42FE8"/>
    <w:rsid w:val="00E5057C"/>
    <w:rsid w:val="00E60BBE"/>
    <w:rsid w:val="00E614B1"/>
    <w:rsid w:val="00E63D31"/>
    <w:rsid w:val="00E64521"/>
    <w:rsid w:val="00E750AD"/>
    <w:rsid w:val="00E85C71"/>
    <w:rsid w:val="00EB566A"/>
    <w:rsid w:val="00EE2D7E"/>
    <w:rsid w:val="00EE724B"/>
    <w:rsid w:val="00F07DBD"/>
    <w:rsid w:val="00F26025"/>
    <w:rsid w:val="00F33439"/>
    <w:rsid w:val="00F40CD8"/>
    <w:rsid w:val="00F42709"/>
    <w:rsid w:val="00F50734"/>
    <w:rsid w:val="00F543EF"/>
    <w:rsid w:val="00F6463A"/>
    <w:rsid w:val="00F814B9"/>
    <w:rsid w:val="00F850A1"/>
    <w:rsid w:val="00F935E5"/>
    <w:rsid w:val="00FB4568"/>
    <w:rsid w:val="00FD0B25"/>
    <w:rsid w:val="00FD0B93"/>
    <w:rsid w:val="00FE66C1"/>
    <w:rsid w:val="00FE6CEB"/>
    <w:rsid w:val="00FF2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5534722-D676-4606-BA43-9CBEB443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A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79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uiPriority w:val="1"/>
    <w:qFormat/>
    <w:rsid w:val="0046496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3432D"/>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footnote text"/>
    <w:basedOn w:val="a"/>
    <w:link w:val="a6"/>
    <w:uiPriority w:val="99"/>
    <w:semiHidden/>
    <w:unhideWhenUsed/>
    <w:rsid w:val="00D94F59"/>
    <w:rPr>
      <w:sz w:val="20"/>
      <w:szCs w:val="20"/>
    </w:rPr>
  </w:style>
  <w:style w:type="character" w:customStyle="1" w:styleId="a6">
    <w:name w:val="Текст сноски Знак"/>
    <w:basedOn w:val="a0"/>
    <w:link w:val="a5"/>
    <w:uiPriority w:val="99"/>
    <w:semiHidden/>
    <w:rsid w:val="00D94F59"/>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D94F59"/>
    <w:rPr>
      <w:vertAlign w:val="superscript"/>
    </w:rPr>
  </w:style>
  <w:style w:type="paragraph" w:customStyle="1" w:styleId="ConsPlusNormal">
    <w:name w:val="ConsPlusNormal"/>
    <w:rsid w:val="00B149C1"/>
    <w:pPr>
      <w:widowControl w:val="0"/>
      <w:autoSpaceDE w:val="0"/>
      <w:autoSpaceDN w:val="0"/>
      <w:spacing w:after="0" w:line="240" w:lineRule="auto"/>
    </w:pPr>
    <w:rPr>
      <w:rFonts w:ascii="Calibri" w:eastAsia="Times New Roman" w:hAnsi="Calibri" w:cs="Calibri"/>
      <w:szCs w:val="20"/>
      <w:lang w:eastAsia="ru-RU"/>
    </w:rPr>
  </w:style>
  <w:style w:type="paragraph" w:styleId="a8">
    <w:name w:val="endnote text"/>
    <w:basedOn w:val="a"/>
    <w:link w:val="a9"/>
    <w:uiPriority w:val="99"/>
    <w:semiHidden/>
    <w:unhideWhenUsed/>
    <w:rsid w:val="00791904"/>
    <w:rPr>
      <w:sz w:val="20"/>
      <w:szCs w:val="20"/>
    </w:rPr>
  </w:style>
  <w:style w:type="character" w:customStyle="1" w:styleId="a9">
    <w:name w:val="Текст концевой сноски Знак"/>
    <w:basedOn w:val="a0"/>
    <w:link w:val="a8"/>
    <w:uiPriority w:val="99"/>
    <w:semiHidden/>
    <w:rsid w:val="00791904"/>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791904"/>
    <w:rPr>
      <w:vertAlign w:val="superscript"/>
    </w:rPr>
  </w:style>
  <w:style w:type="paragraph" w:styleId="ab">
    <w:name w:val="Normal (Web)"/>
    <w:basedOn w:val="a"/>
    <w:uiPriority w:val="99"/>
    <w:unhideWhenUsed/>
    <w:rsid w:val="004E1E32"/>
    <w:pPr>
      <w:spacing w:before="100" w:beforeAutospacing="1" w:after="100" w:afterAutospacing="1"/>
    </w:pPr>
  </w:style>
  <w:style w:type="character" w:styleId="ac">
    <w:name w:val="Hyperlink"/>
    <w:basedOn w:val="a0"/>
    <w:uiPriority w:val="99"/>
    <w:semiHidden/>
    <w:unhideWhenUsed/>
    <w:rsid w:val="004E1E32"/>
    <w:rPr>
      <w:color w:val="0000FF"/>
      <w:u w:val="single"/>
    </w:rPr>
  </w:style>
  <w:style w:type="character" w:customStyle="1" w:styleId="pt-a0-000004">
    <w:name w:val="pt-a0-000004"/>
    <w:basedOn w:val="a0"/>
    <w:rsid w:val="00942CF2"/>
  </w:style>
  <w:style w:type="paragraph" w:customStyle="1" w:styleId="pt-consplusnormal-000012">
    <w:name w:val="pt-consplusnormal-000012"/>
    <w:basedOn w:val="a"/>
    <w:rsid w:val="00942CF2"/>
    <w:pPr>
      <w:spacing w:before="100" w:beforeAutospacing="1" w:after="100" w:afterAutospacing="1"/>
    </w:pPr>
  </w:style>
  <w:style w:type="paragraph" w:customStyle="1" w:styleId="pt-consplusnormal-000024">
    <w:name w:val="pt-consplusnormal-000024"/>
    <w:basedOn w:val="a"/>
    <w:rsid w:val="00942CF2"/>
    <w:pPr>
      <w:spacing w:before="100" w:beforeAutospacing="1" w:after="100" w:afterAutospacing="1"/>
    </w:pPr>
  </w:style>
  <w:style w:type="paragraph" w:styleId="ad">
    <w:name w:val="header"/>
    <w:basedOn w:val="a"/>
    <w:link w:val="ae"/>
    <w:uiPriority w:val="99"/>
    <w:unhideWhenUsed/>
    <w:rsid w:val="00D43FA8"/>
    <w:pPr>
      <w:tabs>
        <w:tab w:val="center" w:pos="4677"/>
        <w:tab w:val="right" w:pos="9355"/>
      </w:tabs>
    </w:pPr>
  </w:style>
  <w:style w:type="character" w:customStyle="1" w:styleId="ae">
    <w:name w:val="Верхний колонтитул Знак"/>
    <w:basedOn w:val="a0"/>
    <w:link w:val="ad"/>
    <w:uiPriority w:val="99"/>
    <w:rsid w:val="00D43FA8"/>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D43FA8"/>
    <w:pPr>
      <w:tabs>
        <w:tab w:val="center" w:pos="4677"/>
        <w:tab w:val="right" w:pos="9355"/>
      </w:tabs>
    </w:pPr>
  </w:style>
  <w:style w:type="character" w:customStyle="1" w:styleId="af0">
    <w:name w:val="Нижний колонтитул Знак"/>
    <w:basedOn w:val="a0"/>
    <w:link w:val="af"/>
    <w:uiPriority w:val="99"/>
    <w:semiHidden/>
    <w:rsid w:val="00D43F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25446">
      <w:bodyDiv w:val="1"/>
      <w:marLeft w:val="0"/>
      <w:marRight w:val="0"/>
      <w:marTop w:val="0"/>
      <w:marBottom w:val="0"/>
      <w:divBdr>
        <w:top w:val="none" w:sz="0" w:space="0" w:color="auto"/>
        <w:left w:val="none" w:sz="0" w:space="0" w:color="auto"/>
        <w:bottom w:val="none" w:sz="0" w:space="0" w:color="auto"/>
        <w:right w:val="none" w:sz="0" w:space="0" w:color="auto"/>
      </w:divBdr>
    </w:div>
    <w:div w:id="412318749">
      <w:bodyDiv w:val="1"/>
      <w:marLeft w:val="0"/>
      <w:marRight w:val="0"/>
      <w:marTop w:val="0"/>
      <w:marBottom w:val="0"/>
      <w:divBdr>
        <w:top w:val="none" w:sz="0" w:space="0" w:color="auto"/>
        <w:left w:val="none" w:sz="0" w:space="0" w:color="auto"/>
        <w:bottom w:val="none" w:sz="0" w:space="0" w:color="auto"/>
        <w:right w:val="none" w:sz="0" w:space="0" w:color="auto"/>
      </w:divBdr>
    </w:div>
    <w:div w:id="210903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8A31-2B4B-434B-9F53-314BFA9A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2534</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Ляшкевич Виктория Владимировна</cp:lastModifiedBy>
  <cp:revision>6</cp:revision>
  <dcterms:created xsi:type="dcterms:W3CDTF">2021-12-01T11:57:00Z</dcterms:created>
  <dcterms:modified xsi:type="dcterms:W3CDTF">2021-12-06T07:51:00Z</dcterms:modified>
</cp:coreProperties>
</file>